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napToGrid w:val="0"/>
        <w:spacing w:before="156" w:after="156" w:line="480" w:lineRule="auto"/>
        <w:jc w:val="center"/>
        <w:outlineLvl w:val="0"/>
        <w:rPr>
          <w:rFonts w:hint="eastAsia" w:hAnsi="宋体" w:cs="宋体"/>
          <w:b/>
          <w:sz w:val="30"/>
          <w:szCs w:val="30"/>
        </w:rPr>
      </w:pPr>
      <w:r>
        <w:rPr>
          <w:rFonts w:hint="eastAsia" w:hAnsi="宋体" w:cs="宋体"/>
          <w:b/>
          <w:sz w:val="30"/>
          <w:szCs w:val="30"/>
          <w:lang w:val="en-US" w:eastAsia="zh-CN"/>
        </w:rPr>
        <w:t>外租房产评估租金服务</w:t>
      </w:r>
      <w:r>
        <w:rPr>
          <w:rFonts w:hint="eastAsia" w:hAnsi="宋体" w:cs="宋体"/>
          <w:b/>
          <w:sz w:val="30"/>
          <w:szCs w:val="30"/>
        </w:rPr>
        <w:t>项目</w:t>
      </w:r>
      <w:r>
        <w:rPr>
          <w:rFonts w:hint="eastAsia" w:hAnsi="宋体" w:cs="宋体"/>
          <w:b/>
          <w:sz w:val="30"/>
          <w:szCs w:val="30"/>
          <w:lang w:val="en-US" w:eastAsia="zh-CN"/>
        </w:rPr>
        <w:t>询</w:t>
      </w:r>
      <w:r>
        <w:rPr>
          <w:rFonts w:hint="eastAsia" w:hAnsi="宋体" w:cs="宋体"/>
          <w:b/>
          <w:sz w:val="30"/>
          <w:szCs w:val="30"/>
        </w:rPr>
        <w:t>价公告</w:t>
      </w:r>
    </w:p>
    <w:p>
      <w:pPr>
        <w:pStyle w:val="2"/>
        <w:spacing w:line="480" w:lineRule="auto"/>
        <w:ind w:firstLine="464" w:firstLineChars="20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u w:val="single"/>
        </w:rPr>
        <w:t>杭州市第一人民医院</w:t>
      </w:r>
      <w:r>
        <w:rPr>
          <w:rFonts w:hAnsi="宋体" w:cs="宋体"/>
          <w:sz w:val="24"/>
          <w:lang w:eastAsia="zh-CN"/>
        </w:rPr>
        <w:t>关于</w:t>
      </w:r>
      <w:r>
        <w:rPr>
          <w:rFonts w:hAnsi="宋体" w:cs="宋体"/>
          <w:sz w:val="24"/>
          <w:u w:val="single"/>
          <w:lang w:eastAsia="zh-CN"/>
        </w:rPr>
        <w:t xml:space="preserve"> </w:t>
      </w:r>
      <w:r>
        <w:rPr>
          <w:rFonts w:hint="eastAsia" w:hAnsi="宋体" w:cs="宋体"/>
          <w:sz w:val="24"/>
          <w:u w:val="single"/>
          <w:lang w:val="en-US" w:eastAsia="zh-CN"/>
        </w:rPr>
        <w:t>外租房产评估租金服务</w:t>
      </w:r>
      <w:r>
        <w:rPr>
          <w:rFonts w:hAnsi="宋体" w:cs="宋体"/>
          <w:sz w:val="24"/>
        </w:rPr>
        <w:t>项目</w:t>
      </w:r>
      <w:r>
        <w:rPr>
          <w:rFonts w:hint="eastAsia" w:hAnsi="宋体" w:cs="宋体"/>
          <w:sz w:val="24"/>
          <w:lang w:val="en-US" w:eastAsia="zh-CN"/>
        </w:rPr>
        <w:t>询</w:t>
      </w:r>
      <w:r>
        <w:rPr>
          <w:rFonts w:hAnsi="宋体" w:cs="宋体"/>
          <w:sz w:val="24"/>
        </w:rPr>
        <w:t>价公告，欢迎国内符合要求的供应商前来参加议价。</w:t>
      </w:r>
    </w:p>
    <w:p>
      <w:pPr>
        <w:pStyle w:val="2"/>
        <w:spacing w:line="480" w:lineRule="auto"/>
        <w:ind w:firstLine="0"/>
        <w:rPr>
          <w:rFonts w:hAnsi="宋体" w:cs="宋体"/>
          <w:sz w:val="24"/>
        </w:rPr>
      </w:pPr>
      <w:r>
        <w:rPr>
          <w:rFonts w:hint="eastAsia" w:hAnsi="宋体" w:cs="宋体"/>
          <w:sz w:val="24"/>
          <w:lang w:val="en-US" w:eastAsia="zh-CN"/>
        </w:rPr>
        <w:t>一</w:t>
      </w:r>
      <w:r>
        <w:rPr>
          <w:rFonts w:hAnsi="宋体" w:cs="宋体"/>
          <w:sz w:val="24"/>
        </w:rPr>
        <w:t>.采购项目概况（内容、用途、数量、简要技术要求等）：</w:t>
      </w:r>
    </w:p>
    <w:tbl>
      <w:tblPr>
        <w:tblStyle w:val="6"/>
        <w:tblW w:w="515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6"/>
        <w:gridCol w:w="2583"/>
        <w:gridCol w:w="48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</w:trPr>
        <w:tc>
          <w:tcPr>
            <w:tcW w:w="783" w:type="pct"/>
            <w:vAlign w:val="center"/>
          </w:tcPr>
          <w:p>
            <w:pPr>
              <w:pStyle w:val="2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int="eastAsia" w:hAnsi="宋体" w:cs="宋体"/>
                <w:b/>
                <w:kern w:val="2"/>
                <w:sz w:val="24"/>
                <w:lang w:val="en-US" w:eastAsia="zh-CN"/>
              </w:rPr>
              <w:t>项目</w:t>
            </w:r>
            <w:r>
              <w:rPr>
                <w:rFonts w:hAnsi="宋体" w:cs="宋体"/>
                <w:b/>
                <w:kern w:val="2"/>
                <w:sz w:val="24"/>
                <w:lang w:val="en-US" w:eastAsia="zh-CN"/>
              </w:rPr>
              <w:t>序号</w:t>
            </w:r>
          </w:p>
        </w:tc>
        <w:tc>
          <w:tcPr>
            <w:tcW w:w="1471" w:type="pct"/>
            <w:vAlign w:val="center"/>
          </w:tcPr>
          <w:p>
            <w:pPr>
              <w:pStyle w:val="2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Ansi="宋体" w:cs="宋体"/>
                <w:b/>
                <w:kern w:val="2"/>
                <w:sz w:val="24"/>
                <w:lang w:val="en-US" w:eastAsia="zh-CN"/>
              </w:rPr>
              <w:t>议价内容</w:t>
            </w:r>
          </w:p>
        </w:tc>
        <w:tc>
          <w:tcPr>
            <w:tcW w:w="2744" w:type="pct"/>
            <w:vAlign w:val="center"/>
          </w:tcPr>
          <w:p>
            <w:pPr>
              <w:pStyle w:val="2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Ansi="宋体" w:cs="宋体"/>
                <w:b/>
                <w:kern w:val="2"/>
                <w:sz w:val="24"/>
                <w:lang w:val="en-US" w:eastAsia="zh-CN"/>
              </w:rPr>
              <w:t>简要技术描述或</w:t>
            </w:r>
          </w:p>
          <w:p>
            <w:pPr>
              <w:pStyle w:val="2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Ansi="宋体" w:cs="宋体"/>
                <w:b/>
                <w:kern w:val="2"/>
                <w:sz w:val="24"/>
                <w:lang w:val="en-US" w:eastAsia="zh-CN"/>
              </w:rPr>
              <w:t>基本概况介绍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atLeast"/>
        </w:trPr>
        <w:tc>
          <w:tcPr>
            <w:tcW w:w="783" w:type="pct"/>
            <w:vAlign w:val="center"/>
          </w:tcPr>
          <w:p>
            <w:pPr>
              <w:pStyle w:val="2"/>
              <w:spacing w:line="480" w:lineRule="auto"/>
              <w:ind w:firstLine="0"/>
              <w:jc w:val="center"/>
              <w:rPr>
                <w:rFonts w:hint="default" w:hAnsi="宋体" w:cs="宋体"/>
                <w:kern w:val="2"/>
                <w:sz w:val="24"/>
                <w:lang w:val="en-US" w:eastAsia="zh-CN"/>
              </w:rPr>
            </w:pPr>
            <w:r>
              <w:rPr>
                <w:rFonts w:hint="eastAsia" w:hAnsi="宋体" w:cs="宋体"/>
                <w:kern w:val="2"/>
                <w:sz w:val="24"/>
                <w:lang w:val="en-US" w:eastAsia="zh-CN"/>
              </w:rPr>
              <w:t>ZW202411</w:t>
            </w:r>
            <w:bookmarkStart w:id="3" w:name="_GoBack"/>
            <w:bookmarkEnd w:id="3"/>
            <w:r>
              <w:rPr>
                <w:rFonts w:hint="eastAsia" w:hAnsi="宋体" w:cs="宋体"/>
                <w:kern w:val="2"/>
                <w:sz w:val="24"/>
                <w:lang w:val="en-US" w:eastAsia="zh-CN"/>
              </w:rPr>
              <w:t>01</w:t>
            </w:r>
          </w:p>
        </w:tc>
        <w:tc>
          <w:tcPr>
            <w:tcW w:w="1471" w:type="pct"/>
            <w:vAlign w:val="center"/>
          </w:tcPr>
          <w:p>
            <w:pPr>
              <w:pStyle w:val="2"/>
              <w:spacing w:line="480" w:lineRule="auto"/>
              <w:ind w:firstLine="0"/>
              <w:jc w:val="center"/>
              <w:rPr>
                <w:rFonts w:hint="default" w:hAnsi="宋体" w:cs="宋体"/>
                <w:kern w:val="2"/>
                <w:sz w:val="24"/>
                <w:lang w:val="en-US" w:eastAsia="zh-CN"/>
              </w:rPr>
            </w:pPr>
            <w:r>
              <w:rPr>
                <w:rFonts w:hint="eastAsia" w:hAnsi="宋体" w:cs="宋体"/>
                <w:kern w:val="2"/>
                <w:sz w:val="24"/>
                <w:lang w:val="en-US" w:eastAsia="zh-CN"/>
              </w:rPr>
              <w:t>外租房产评估租金服务</w:t>
            </w:r>
          </w:p>
        </w:tc>
        <w:tc>
          <w:tcPr>
            <w:tcW w:w="2744" w:type="pct"/>
            <w:vAlign w:val="center"/>
          </w:tcPr>
          <w:p>
            <w:pPr>
              <w:pStyle w:val="2"/>
              <w:spacing w:line="480" w:lineRule="auto"/>
              <w:ind w:firstLine="0"/>
              <w:jc w:val="left"/>
              <w:rPr>
                <w:rFonts w:hint="eastAsia" w:hAnsi="宋体"/>
                <w:sz w:val="24"/>
                <w:lang w:val="en-US" w:eastAsia="zh-CN"/>
              </w:rPr>
            </w:pPr>
            <w:bookmarkStart w:id="0" w:name="B16_简要技术要求、用途"/>
            <w:bookmarkEnd w:id="0"/>
            <w:r>
              <w:rPr>
                <w:rFonts w:hint="eastAsia" w:hAnsi="宋体"/>
                <w:sz w:val="24"/>
                <w:lang w:val="en-US" w:eastAsia="zh-CN"/>
              </w:rPr>
              <w:t>评估房产地址：</w:t>
            </w:r>
          </w:p>
          <w:p>
            <w:pPr>
              <w:pStyle w:val="2"/>
              <w:spacing w:line="480" w:lineRule="auto"/>
              <w:ind w:firstLine="0"/>
              <w:jc w:val="left"/>
              <w:rPr>
                <w:rFonts w:hint="eastAsia" w:hAnsi="宋体"/>
                <w:sz w:val="24"/>
                <w:lang w:val="en-US" w:eastAsia="zh-CN"/>
              </w:rPr>
            </w:pPr>
            <w:r>
              <w:rPr>
                <w:rFonts w:hint="eastAsia" w:hAnsi="宋体"/>
                <w:sz w:val="24"/>
                <w:lang w:val="en-US" w:eastAsia="zh-CN"/>
              </w:rPr>
              <w:t>房屋1：杭州市西湖区转塘街道浮山街300号C座1-7层（建筑面积为7250.88m²）</w:t>
            </w:r>
          </w:p>
          <w:p>
            <w:pPr>
              <w:pStyle w:val="2"/>
              <w:spacing w:line="480" w:lineRule="auto"/>
              <w:ind w:firstLine="0"/>
              <w:jc w:val="left"/>
              <w:rPr>
                <w:rFonts w:hint="eastAsia" w:hAnsi="宋体"/>
                <w:sz w:val="24"/>
                <w:lang w:val="en-US" w:eastAsia="zh-CN"/>
              </w:rPr>
            </w:pPr>
            <w:r>
              <w:rPr>
                <w:rFonts w:hint="eastAsia" w:hAnsi="宋体"/>
                <w:sz w:val="24"/>
                <w:lang w:val="en-US" w:eastAsia="zh-CN"/>
              </w:rPr>
              <w:t>房屋2：杭州市西湖区转塘街道浮山街300号A座3层(建筑面积为1811.60m²)</w:t>
            </w:r>
          </w:p>
          <w:p>
            <w:pPr>
              <w:pStyle w:val="2"/>
              <w:spacing w:line="480" w:lineRule="auto"/>
              <w:ind w:firstLine="0"/>
              <w:jc w:val="left"/>
              <w:rPr>
                <w:rFonts w:hint="default" w:hAnsi="宋体"/>
                <w:sz w:val="24"/>
                <w:lang w:val="en-US" w:eastAsia="zh-CN"/>
              </w:rPr>
            </w:pPr>
          </w:p>
        </w:tc>
      </w:tr>
    </w:tbl>
    <w:p>
      <w:pPr>
        <w:pStyle w:val="2"/>
        <w:spacing w:line="480" w:lineRule="auto"/>
        <w:ind w:firstLine="0"/>
        <w:rPr>
          <w:rFonts w:hint="default" w:hAnsi="宋体" w:cs="宋体"/>
          <w:sz w:val="24"/>
          <w:lang w:val="en-US" w:eastAsia="zh-CN"/>
        </w:rPr>
      </w:pPr>
      <w:r>
        <w:rPr>
          <w:rFonts w:hint="eastAsia" w:hAnsi="宋体" w:cs="宋体"/>
          <w:sz w:val="24"/>
          <w:lang w:val="en-US" w:eastAsia="zh-CN"/>
        </w:rPr>
        <w:t>二．</w:t>
      </w:r>
      <w:r>
        <w:rPr>
          <w:rFonts w:hint="eastAsia" w:hAnsi="宋体"/>
          <w:sz w:val="24"/>
          <w:lang w:val="en-US" w:eastAsia="zh-CN"/>
        </w:rPr>
        <w:t>询价响应文件内容：项目名称，报名公司，报名联系人及联系电话，报价，报告出具时间等，文件需盖有公司公章。</w:t>
      </w:r>
    </w:p>
    <w:p>
      <w:pPr>
        <w:pStyle w:val="2"/>
        <w:spacing w:line="480" w:lineRule="auto"/>
        <w:ind w:firstLine="0"/>
        <w:rPr>
          <w:rFonts w:hAnsi="宋体" w:cs="宋体"/>
          <w:sz w:val="24"/>
        </w:rPr>
      </w:pPr>
      <w:r>
        <w:rPr>
          <w:rFonts w:hAnsi="宋体" w:cs="宋体"/>
          <w:sz w:val="24"/>
          <w:lang w:eastAsia="zh-CN"/>
        </w:rPr>
        <w:t>三</w:t>
      </w:r>
      <w:r>
        <w:rPr>
          <w:rFonts w:hAnsi="宋体" w:cs="宋体"/>
          <w:sz w:val="24"/>
        </w:rPr>
        <w:t xml:space="preserve">. </w:t>
      </w:r>
      <w:r>
        <w:rPr>
          <w:rFonts w:hint="eastAsia" w:hAnsi="宋体" w:cs="宋体"/>
          <w:sz w:val="24"/>
          <w:lang w:val="en-US" w:eastAsia="zh-CN"/>
        </w:rPr>
        <w:t>询</w:t>
      </w:r>
      <w:r>
        <w:rPr>
          <w:rFonts w:hAnsi="宋体" w:cs="宋体"/>
          <w:sz w:val="24"/>
        </w:rPr>
        <w:t>价响应文件提交截止时间：</w:t>
      </w:r>
      <w:bookmarkStart w:id="1" w:name="B22_谈判响应文件提交截止日期"/>
      <w:bookmarkEnd w:id="1"/>
      <w:r>
        <w:rPr>
          <w:rFonts w:hAnsi="宋体" w:cs="宋体"/>
          <w:b/>
          <w:sz w:val="24"/>
          <w:u w:val="single"/>
        </w:rPr>
        <w:t xml:space="preserve">2024年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11</w:t>
      </w:r>
      <w:r>
        <w:rPr>
          <w:rFonts w:hAnsi="宋体" w:cs="宋体"/>
          <w:b/>
          <w:sz w:val="24"/>
          <w:u w:val="single"/>
        </w:rPr>
        <w:t xml:space="preserve">月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29</w:t>
      </w:r>
      <w:r>
        <w:rPr>
          <w:rFonts w:hAnsi="宋体" w:cs="宋体"/>
          <w:b/>
          <w:sz w:val="24"/>
          <w:u w:val="single"/>
        </w:rPr>
        <w:t xml:space="preserve">日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17</w:t>
      </w:r>
      <w:r>
        <w:rPr>
          <w:rFonts w:hAnsi="宋体" w:cs="宋体"/>
          <w:b/>
          <w:sz w:val="24"/>
          <w:u w:val="single"/>
        </w:rPr>
        <w:t>时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00</w:t>
      </w:r>
      <w:r>
        <w:rPr>
          <w:rFonts w:hAnsi="宋体" w:cs="宋体"/>
          <w:b/>
          <w:sz w:val="24"/>
          <w:u w:val="single"/>
        </w:rPr>
        <w:t xml:space="preserve"> 分（北京时间）</w:t>
      </w:r>
    </w:p>
    <w:p>
      <w:pPr>
        <w:pStyle w:val="2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四</w:t>
      </w:r>
      <w:r>
        <w:rPr>
          <w:rFonts w:hAnsi="宋体" w:cs="宋体"/>
          <w:sz w:val="24"/>
        </w:rPr>
        <w:t xml:space="preserve">. </w:t>
      </w:r>
      <w:r>
        <w:rPr>
          <w:rFonts w:hint="eastAsia" w:hAnsi="宋体" w:cs="宋体"/>
          <w:sz w:val="24"/>
          <w:lang w:val="en-US" w:eastAsia="zh-CN"/>
        </w:rPr>
        <w:t>询</w:t>
      </w:r>
      <w:r>
        <w:rPr>
          <w:rFonts w:hAnsi="宋体" w:cs="宋体"/>
          <w:sz w:val="24"/>
        </w:rPr>
        <w:t>价响应文件提交地址：</w:t>
      </w:r>
      <w:r>
        <w:rPr>
          <w:rFonts w:hAnsi="宋体" w:cs="宋体"/>
          <w:b/>
          <w:sz w:val="24"/>
          <w:u w:val="single"/>
          <w:lang w:eastAsia="zh-CN"/>
        </w:rPr>
        <w:t xml:space="preserve">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杭州上城区学士坊4号2幢后勤保障部204房间</w:t>
      </w:r>
      <w:r>
        <w:rPr>
          <w:rFonts w:hAnsi="宋体" w:cs="宋体"/>
          <w:b/>
          <w:sz w:val="24"/>
          <w:u w:val="single"/>
          <w:lang w:eastAsia="zh-CN"/>
        </w:rPr>
        <w:t xml:space="preserve">                          </w:t>
      </w:r>
    </w:p>
    <w:p>
      <w:pPr>
        <w:pStyle w:val="2"/>
        <w:spacing w:line="480" w:lineRule="auto"/>
        <w:ind w:firstLine="0"/>
        <w:rPr>
          <w:rFonts w:hint="default" w:hAnsi="宋体" w:cs="宋体"/>
          <w:sz w:val="24"/>
          <w:lang w:val="en-US"/>
        </w:rPr>
      </w:pPr>
      <w:r>
        <w:rPr>
          <w:rFonts w:hAnsi="宋体" w:cs="宋体"/>
          <w:sz w:val="24"/>
          <w:lang w:eastAsia="zh-CN"/>
        </w:rPr>
        <w:t>五</w:t>
      </w:r>
      <w:r>
        <w:rPr>
          <w:rFonts w:hAnsi="宋体" w:cs="宋体"/>
          <w:sz w:val="24"/>
        </w:rPr>
        <w:t>.</w:t>
      </w:r>
      <w:r>
        <w:rPr>
          <w:rFonts w:hint="eastAsia" w:hAnsi="宋体" w:cs="宋体"/>
          <w:sz w:val="24"/>
          <w:lang w:val="en-US" w:eastAsia="zh-CN"/>
        </w:rPr>
        <w:t>询</w:t>
      </w:r>
      <w:r>
        <w:rPr>
          <w:rFonts w:hAnsi="宋体" w:cs="宋体"/>
          <w:sz w:val="24"/>
          <w:lang w:eastAsia="zh-CN"/>
        </w:rPr>
        <w:t>价</w:t>
      </w:r>
      <w:r>
        <w:rPr>
          <w:rFonts w:hAnsi="宋体" w:cs="宋体"/>
          <w:sz w:val="24"/>
        </w:rPr>
        <w:t>时间：</w:t>
      </w:r>
      <w:bookmarkStart w:id="2" w:name="B25_谈判时间日期"/>
      <w:bookmarkEnd w:id="2"/>
      <w:r>
        <w:rPr>
          <w:rFonts w:hint="eastAsia" w:hAnsi="宋体" w:cs="宋体"/>
          <w:b/>
          <w:bCs/>
          <w:sz w:val="24"/>
          <w:u w:val="single"/>
          <w:lang w:val="en-US" w:eastAsia="zh-CN"/>
        </w:rPr>
        <w:t>另行通知</w:t>
      </w:r>
    </w:p>
    <w:p>
      <w:pPr>
        <w:pStyle w:val="2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六</w:t>
      </w:r>
      <w:r>
        <w:rPr>
          <w:rFonts w:hAnsi="宋体" w:cs="宋体"/>
          <w:sz w:val="24"/>
        </w:rPr>
        <w:t>.</w:t>
      </w:r>
      <w:r>
        <w:rPr>
          <w:rFonts w:hAnsi="宋体" w:cs="宋体"/>
          <w:sz w:val="24"/>
          <w:lang w:eastAsia="zh-CN"/>
        </w:rPr>
        <w:t xml:space="preserve"> </w:t>
      </w:r>
      <w:r>
        <w:rPr>
          <w:rFonts w:hint="eastAsia" w:hAnsi="宋体" w:cs="宋体"/>
          <w:sz w:val="24"/>
          <w:lang w:val="en-US" w:eastAsia="zh-CN"/>
        </w:rPr>
        <w:t>询</w:t>
      </w:r>
      <w:r>
        <w:rPr>
          <w:rFonts w:hAnsi="宋体" w:cs="宋体"/>
          <w:sz w:val="24"/>
          <w:lang w:eastAsia="zh-CN"/>
        </w:rPr>
        <w:t>价</w:t>
      </w:r>
      <w:r>
        <w:rPr>
          <w:rFonts w:hAnsi="宋体" w:cs="宋体"/>
          <w:sz w:val="24"/>
        </w:rPr>
        <w:t>地址：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另行通知</w:t>
      </w:r>
      <w:r>
        <w:rPr>
          <w:rFonts w:hAnsi="宋体" w:cs="宋体"/>
          <w:b/>
          <w:sz w:val="24"/>
          <w:u w:val="single"/>
          <w:lang w:eastAsia="zh-CN"/>
        </w:rPr>
        <w:t xml:space="preserve"> </w:t>
      </w:r>
    </w:p>
    <w:p>
      <w:pPr>
        <w:pStyle w:val="2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七</w:t>
      </w:r>
      <w:r>
        <w:rPr>
          <w:rFonts w:hAnsi="宋体" w:cs="宋体"/>
          <w:sz w:val="24"/>
        </w:rPr>
        <w:t>.采购人名称：杭州市第一人民医院</w:t>
      </w:r>
    </w:p>
    <w:p>
      <w:pPr>
        <w:pStyle w:val="2"/>
        <w:spacing w:line="480" w:lineRule="auto"/>
        <w:ind w:firstLine="464" w:firstLineChars="200"/>
        <w:rPr>
          <w:rFonts w:hAnsi="宋体" w:cs="宋体"/>
          <w:sz w:val="24"/>
        </w:rPr>
      </w:pPr>
      <w:r>
        <w:rPr>
          <w:rFonts w:hAnsi="宋体" w:cs="宋体"/>
          <w:sz w:val="24"/>
        </w:rPr>
        <w:t>地址：杭州市浣纱路261号</w:t>
      </w:r>
    </w:p>
    <w:p>
      <w:pPr>
        <w:pStyle w:val="2"/>
        <w:spacing w:line="480" w:lineRule="auto"/>
        <w:ind w:firstLine="464" w:firstLineChars="20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</w:rPr>
        <w:t>联系人：</w:t>
      </w:r>
      <w:r>
        <w:rPr>
          <w:rFonts w:hAnsi="宋体" w:cs="宋体"/>
          <w:sz w:val="24"/>
          <w:u w:val="single"/>
          <w:lang w:eastAsia="zh-CN"/>
        </w:rPr>
        <w:t xml:space="preserve"> </w:t>
      </w:r>
      <w:r>
        <w:rPr>
          <w:rFonts w:hint="eastAsia" w:hAnsi="宋体" w:cs="宋体"/>
          <w:sz w:val="24"/>
          <w:u w:val="single"/>
          <w:lang w:val="en-US" w:eastAsia="zh-CN"/>
        </w:rPr>
        <w:t>童工</w:t>
      </w:r>
      <w:r>
        <w:rPr>
          <w:rFonts w:hAnsi="宋体" w:cs="宋体"/>
          <w:sz w:val="24"/>
          <w:u w:val="single"/>
          <w:lang w:eastAsia="zh-CN"/>
        </w:rPr>
        <w:t xml:space="preserve">   </w:t>
      </w:r>
    </w:p>
    <w:p>
      <w:pPr>
        <w:pStyle w:val="2"/>
        <w:spacing w:line="480" w:lineRule="auto"/>
        <w:ind w:firstLine="464" w:firstLineChars="200"/>
        <w:rPr>
          <w:rFonts w:hAnsi="宋体" w:cs="宋体"/>
          <w:sz w:val="24"/>
        </w:rPr>
      </w:pPr>
      <w:r>
        <w:rPr>
          <w:rFonts w:hAnsi="宋体" w:cs="宋体"/>
          <w:sz w:val="24"/>
        </w:rPr>
        <w:t>联系电话：</w:t>
      </w:r>
      <w:r>
        <w:rPr>
          <w:rFonts w:hAnsi="宋体" w:cs="宋体"/>
          <w:sz w:val="24"/>
          <w:u w:val="single"/>
          <w:lang w:eastAsia="zh-CN"/>
        </w:rPr>
        <w:t xml:space="preserve"> </w:t>
      </w:r>
      <w:r>
        <w:rPr>
          <w:rFonts w:hint="eastAsia" w:hAnsi="宋体" w:cs="宋体"/>
          <w:sz w:val="24"/>
          <w:u w:val="single"/>
          <w:lang w:val="en-US" w:eastAsia="zh-CN"/>
        </w:rPr>
        <w:t>0571-56007409</w:t>
      </w:r>
      <w:r>
        <w:rPr>
          <w:rFonts w:hAnsi="宋体" w:cs="宋体"/>
          <w:sz w:val="24"/>
          <w:u w:val="single"/>
          <w:lang w:eastAsia="zh-CN"/>
        </w:rPr>
        <w:t xml:space="preserve">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iYzRjZDg4ODIxMmZkMzVjYzYxNzIzMDEwYjJjY2IifQ=="/>
  </w:docVars>
  <w:rsids>
    <w:rsidRoot w:val="004A3395"/>
    <w:rsid w:val="0014088C"/>
    <w:rsid w:val="004A3395"/>
    <w:rsid w:val="006C3AFA"/>
    <w:rsid w:val="008B14F9"/>
    <w:rsid w:val="00AE7F2A"/>
    <w:rsid w:val="10055A61"/>
    <w:rsid w:val="10D81800"/>
    <w:rsid w:val="1142482F"/>
    <w:rsid w:val="18016611"/>
    <w:rsid w:val="2DF766FD"/>
    <w:rsid w:val="33A71397"/>
    <w:rsid w:val="3687239A"/>
    <w:rsid w:val="37AA7A71"/>
    <w:rsid w:val="43843E44"/>
    <w:rsid w:val="61FB4F83"/>
    <w:rsid w:val="7AF03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0"/>
    <w:pPr>
      <w:spacing w:line="200" w:lineRule="exact"/>
      <w:ind w:firstLine="301"/>
    </w:pPr>
    <w:rPr>
      <w:rFonts w:hint="eastAsia" w:ascii="宋体" w:hAnsi="Courier New"/>
      <w:spacing w:val="-4"/>
      <w:kern w:val="0"/>
      <w:sz w:val="18"/>
      <w:szCs w:val="20"/>
    </w:rPr>
  </w:style>
  <w:style w:type="paragraph" w:styleId="3">
    <w:name w:val="Plain Text"/>
    <w:basedOn w:val="1"/>
    <w:link w:val="12"/>
    <w:qFormat/>
    <w:uiPriority w:val="0"/>
    <w:pPr>
      <w:spacing w:beforeLines="50" w:afterLines="50" w:line="400" w:lineRule="exact"/>
    </w:pPr>
    <w:rPr>
      <w:rFonts w:ascii="宋体" w:hAnsi="Courier New"/>
      <w:sz w:val="24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正文文本缩进 Char"/>
    <w:basedOn w:val="7"/>
    <w:link w:val="2"/>
    <w:qFormat/>
    <w:uiPriority w:val="0"/>
    <w:rPr>
      <w:rFonts w:ascii="宋体" w:hAnsi="Courier New" w:eastAsia="宋体" w:cs="Times New Roman"/>
      <w:spacing w:val="-4"/>
      <w:kern w:val="0"/>
      <w:sz w:val="18"/>
      <w:szCs w:val="20"/>
    </w:rPr>
  </w:style>
  <w:style w:type="character" w:customStyle="1" w:styleId="11">
    <w:name w:val="纯文本 Char"/>
    <w:basedOn w:val="7"/>
    <w:link w:val="3"/>
    <w:semiHidden/>
    <w:qFormat/>
    <w:uiPriority w:val="99"/>
    <w:rPr>
      <w:rFonts w:ascii="宋体" w:hAnsi="Courier New" w:eastAsia="宋体" w:cs="Courier New"/>
      <w:szCs w:val="21"/>
    </w:rPr>
  </w:style>
  <w:style w:type="character" w:customStyle="1" w:styleId="12">
    <w:name w:val="纯文本 Char2"/>
    <w:link w:val="3"/>
    <w:qFormat/>
    <w:uiPriority w:val="0"/>
    <w:rPr>
      <w:rFonts w:ascii="宋体" w:hAnsi="Courier New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</Words>
  <Characters>224</Characters>
  <Lines>2</Lines>
  <Paragraphs>1</Paragraphs>
  <TotalTime>3</TotalTime>
  <ScaleCrop>false</ScaleCrop>
  <LinksUpToDate>false</LinksUpToDate>
  <CharactersWithSpaces>326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2024-08-05T14:44:00Z</dcterms:created>
  <dc:creator>NTKO</dc:creator>
  <cp:lastModifiedBy>Administrator</cp:lastModifiedBy>
  <dcterms:modified xsi:type="dcterms:W3CDTF">2024-11-26T08:57:21Z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F42246C82F85464DA06599A70D98AFCD_12</vt:lpwstr>
  </property>
</Properties>
</file>