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A54AF0">
      <w:pPr>
        <w:pStyle w:val="4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0"/>
          <w:szCs w:val="30"/>
        </w:rPr>
      </w:pPr>
      <w:bookmarkStart w:id="2" w:name="_GoBack"/>
      <w:r>
        <w:rPr>
          <w:rFonts w:hint="eastAsia" w:hAnsi="宋体" w:cs="宋体"/>
          <w:b/>
          <w:sz w:val="30"/>
          <w:szCs w:val="30"/>
          <w:lang w:val="en-US" w:eastAsia="zh-CN"/>
        </w:rPr>
        <w:t>杭州市第一人民医院医疗被芯洗涤服务项目议价</w:t>
      </w:r>
      <w:r>
        <w:rPr>
          <w:rFonts w:hint="eastAsia" w:hAnsi="宋体" w:cs="宋体"/>
          <w:b/>
          <w:sz w:val="30"/>
          <w:szCs w:val="30"/>
        </w:rPr>
        <w:t>公告</w:t>
      </w:r>
    </w:p>
    <w:bookmarkEnd w:id="2"/>
    <w:p w14:paraId="72FE3983">
      <w:pPr>
        <w:pStyle w:val="3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Ansi="宋体" w:cs="宋体"/>
          <w:sz w:val="24"/>
          <w:lang w:eastAsia="zh-CN"/>
        </w:rPr>
        <w:t>关于</w:t>
      </w:r>
      <w:r>
        <w:rPr>
          <w:rFonts w:hAnsi="宋体" w:cs="宋体"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sz w:val="24"/>
          <w:u w:val="single"/>
          <w:lang w:val="en-US" w:eastAsia="zh-CN"/>
        </w:rPr>
        <w:t xml:space="preserve">医疗被芯洗涤服务  </w:t>
      </w:r>
      <w:r>
        <w:rPr>
          <w:rFonts w:hAnsi="宋体" w:cs="宋体"/>
          <w:sz w:val="24"/>
        </w:rPr>
        <w:t>项目</w:t>
      </w:r>
      <w:r>
        <w:rPr>
          <w:rFonts w:hint="eastAsia" w:hAnsi="宋体" w:cs="宋体"/>
          <w:sz w:val="24"/>
          <w:lang w:val="en-US" w:eastAsia="zh-CN"/>
        </w:rPr>
        <w:t>议价</w:t>
      </w:r>
      <w:r>
        <w:rPr>
          <w:rFonts w:hAnsi="宋体" w:cs="宋体"/>
          <w:sz w:val="24"/>
        </w:rPr>
        <w:t>公告，欢迎国内符合要求的供应商前来参加</w:t>
      </w:r>
      <w:r>
        <w:rPr>
          <w:rFonts w:hint="eastAsia" w:hAnsi="宋体" w:cs="宋体"/>
          <w:sz w:val="24"/>
          <w:lang w:val="en-US" w:eastAsia="zh-CN"/>
        </w:rPr>
        <w:t>议价</w:t>
      </w:r>
      <w:r>
        <w:rPr>
          <w:rFonts w:hAnsi="宋体" w:cs="宋体"/>
          <w:sz w:val="24"/>
        </w:rPr>
        <w:t>。</w:t>
      </w:r>
    </w:p>
    <w:p w14:paraId="2BF98F11">
      <w:pPr>
        <w:pStyle w:val="3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</w:p>
    <w:p w14:paraId="2A551073">
      <w:pPr>
        <w:pStyle w:val="3"/>
        <w:numPr>
          <w:ilvl w:val="0"/>
          <w:numId w:val="1"/>
        </w:numPr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</w:rPr>
        <w:t>采购项目概况（内容、用途、数量、简要技术要求等）：</w:t>
      </w:r>
    </w:p>
    <w:tbl>
      <w:tblPr>
        <w:tblStyle w:val="7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2998"/>
        <w:gridCol w:w="1295"/>
        <w:gridCol w:w="2851"/>
      </w:tblGrid>
      <w:tr w14:paraId="1A692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807" w:type="pct"/>
            <w:vAlign w:val="center"/>
          </w:tcPr>
          <w:p w14:paraId="0FE04559">
            <w:pPr>
              <w:pStyle w:val="3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序号</w:t>
            </w:r>
          </w:p>
        </w:tc>
        <w:tc>
          <w:tcPr>
            <w:tcW w:w="1759" w:type="pct"/>
            <w:vAlign w:val="center"/>
          </w:tcPr>
          <w:p w14:paraId="01941B25">
            <w:pPr>
              <w:pStyle w:val="3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议价内容</w:t>
            </w:r>
          </w:p>
        </w:tc>
        <w:tc>
          <w:tcPr>
            <w:tcW w:w="760" w:type="pct"/>
            <w:vAlign w:val="center"/>
          </w:tcPr>
          <w:p w14:paraId="12578B0E">
            <w:pPr>
              <w:pStyle w:val="3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预算金额（万元）</w:t>
            </w:r>
          </w:p>
        </w:tc>
        <w:tc>
          <w:tcPr>
            <w:tcW w:w="1673" w:type="pct"/>
            <w:vAlign w:val="center"/>
          </w:tcPr>
          <w:p w14:paraId="47598DF5">
            <w:pPr>
              <w:pStyle w:val="3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 w14:paraId="6FD2461A">
            <w:pPr>
              <w:pStyle w:val="3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 w14:paraId="41C6A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807" w:type="pct"/>
            <w:vAlign w:val="center"/>
          </w:tcPr>
          <w:p w14:paraId="07C67D5C">
            <w:pPr>
              <w:pStyle w:val="3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</w:p>
        </w:tc>
        <w:tc>
          <w:tcPr>
            <w:tcW w:w="1759" w:type="pct"/>
            <w:vAlign w:val="center"/>
          </w:tcPr>
          <w:p w14:paraId="0AD3D8ED">
            <w:pPr>
              <w:pStyle w:val="3"/>
              <w:spacing w:line="480" w:lineRule="auto"/>
              <w:ind w:firstLine="0"/>
              <w:jc w:val="center"/>
              <w:rPr>
                <w:rFonts w:hint="eastAsia" w:hAnsi="宋体" w:cs="宋体"/>
                <w:sz w:val="24"/>
                <w:u w:val="none"/>
                <w:lang w:val="en-US" w:eastAsia="zh-CN"/>
              </w:rPr>
            </w:pPr>
            <w:r>
              <w:rPr>
                <w:rFonts w:hint="eastAsia" w:hAnsi="宋体" w:cs="宋体"/>
                <w:sz w:val="24"/>
                <w:u w:val="none"/>
                <w:lang w:val="en-US" w:eastAsia="zh-CN"/>
              </w:rPr>
              <w:t>医疗被芯洗涤服务</w:t>
            </w:r>
          </w:p>
        </w:tc>
        <w:tc>
          <w:tcPr>
            <w:tcW w:w="760" w:type="pct"/>
            <w:vAlign w:val="center"/>
          </w:tcPr>
          <w:p w14:paraId="425B51C7">
            <w:pPr>
              <w:pStyle w:val="3"/>
              <w:spacing w:line="480" w:lineRule="auto"/>
              <w:ind w:firstLine="0"/>
              <w:jc w:val="center"/>
              <w:rPr>
                <w:rFonts w:hint="default" w:hAnsi="宋体" w:cs="宋体"/>
                <w:sz w:val="24"/>
                <w:u w:val="none"/>
                <w:lang w:val="en-US" w:eastAsia="zh-CN"/>
              </w:rPr>
            </w:pPr>
            <w:r>
              <w:rPr>
                <w:rFonts w:hint="eastAsia" w:hAnsi="宋体" w:cs="宋体"/>
                <w:sz w:val="24"/>
                <w:u w:val="none"/>
                <w:lang w:val="en-US" w:eastAsia="zh-CN"/>
              </w:rPr>
              <w:t>4.5</w:t>
            </w:r>
          </w:p>
        </w:tc>
        <w:tc>
          <w:tcPr>
            <w:tcW w:w="1673" w:type="pct"/>
            <w:vAlign w:val="center"/>
          </w:tcPr>
          <w:p w14:paraId="5E475575">
            <w:pPr>
              <w:pStyle w:val="3"/>
              <w:spacing w:line="480" w:lineRule="auto"/>
              <w:ind w:firstLine="0"/>
              <w:jc w:val="left"/>
              <w:rPr>
                <w:rFonts w:hint="default" w:hAnsi="宋体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  <w:lang w:val="en-US" w:eastAsia="zh-CN"/>
              </w:rPr>
              <w:t>杭州市第一人民医院各病区和各科室所有可水洗的被芯的洗涤、消毒、运送等服务。服务期：1年。</w:t>
            </w:r>
          </w:p>
        </w:tc>
      </w:tr>
    </w:tbl>
    <w:p w14:paraId="3B8AF564">
      <w:pPr>
        <w:pStyle w:val="3"/>
        <w:spacing w:line="480" w:lineRule="auto"/>
        <w:ind w:firstLine="464" w:firstLineChars="200"/>
        <w:rPr>
          <w:rFonts w:hint="eastAsia" w:hAnsi="宋体" w:cs="宋体"/>
          <w:sz w:val="24"/>
        </w:rPr>
      </w:pPr>
      <w:r>
        <w:rPr>
          <w:rFonts w:hint="eastAsia" w:hAnsi="宋体" w:cs="宋体"/>
          <w:sz w:val="24"/>
          <w:lang w:eastAsia="zh-CN"/>
        </w:rPr>
        <w:t>（</w:t>
      </w:r>
      <w:r>
        <w:rPr>
          <w:rFonts w:hint="eastAsia" w:hAnsi="宋体" w:cs="宋体"/>
          <w:sz w:val="24"/>
          <w:lang w:val="en-US" w:eastAsia="zh-CN"/>
        </w:rPr>
        <w:t>一</w:t>
      </w:r>
      <w:r>
        <w:rPr>
          <w:rFonts w:hint="eastAsia" w:hAnsi="宋体" w:cs="宋体"/>
          <w:sz w:val="24"/>
          <w:lang w:eastAsia="zh-CN"/>
        </w:rPr>
        <w:t>）</w:t>
      </w:r>
      <w:r>
        <w:rPr>
          <w:rFonts w:hint="eastAsia" w:hAnsi="宋体" w:cs="宋体"/>
          <w:sz w:val="24"/>
        </w:rPr>
        <w:t>采购需求</w:t>
      </w:r>
    </w:p>
    <w:p w14:paraId="15C4290D">
      <w:pPr>
        <w:pStyle w:val="3"/>
        <w:spacing w:line="480" w:lineRule="auto"/>
        <w:ind w:firstLine="464" w:firstLineChars="200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1、杭州市第一人民医院各病区和各科室所有可水洗的被芯的洗涤、消毒、运送等服务。</w:t>
      </w:r>
    </w:p>
    <w:p w14:paraId="394C4CC5">
      <w:pPr>
        <w:pStyle w:val="3"/>
        <w:spacing w:line="480" w:lineRule="auto"/>
        <w:ind w:firstLine="464" w:firstLineChars="200"/>
        <w:rPr>
          <w:rFonts w:hint="eastAsia"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2、实施周期：1年，具体起止时间在签订合同时由招标人确定。</w:t>
      </w:r>
    </w:p>
    <w:p w14:paraId="4D2A8DE0">
      <w:pPr>
        <w:pStyle w:val="3"/>
        <w:spacing w:line="480" w:lineRule="auto"/>
        <w:ind w:firstLine="464" w:firstLineChars="200"/>
        <w:rPr>
          <w:rFonts w:hint="eastAsia" w:hAnsi="宋体" w:cs="宋体"/>
          <w:sz w:val="24"/>
        </w:rPr>
      </w:pPr>
      <w:r>
        <w:rPr>
          <w:rFonts w:hint="eastAsia" w:hAnsi="宋体" w:cs="宋体"/>
          <w:sz w:val="24"/>
        </w:rPr>
        <w:t>3、服务地点：杭州市第一人民医院采购人指定区域。</w:t>
      </w:r>
    </w:p>
    <w:p w14:paraId="7928F630">
      <w:pPr>
        <w:pStyle w:val="3"/>
        <w:spacing w:line="480" w:lineRule="auto"/>
        <w:ind w:firstLine="464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（二）论证询价价格：详见附件</w:t>
      </w:r>
    </w:p>
    <w:p w14:paraId="020D83E5">
      <w:pPr>
        <w:pStyle w:val="3"/>
        <w:spacing w:line="480" w:lineRule="auto"/>
        <w:ind w:firstLine="464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（三）其他要求</w:t>
      </w:r>
    </w:p>
    <w:p w14:paraId="0B62B0D1">
      <w:pPr>
        <w:pStyle w:val="3"/>
        <w:spacing w:line="480" w:lineRule="auto"/>
        <w:ind w:firstLine="464" w:firstLineChars="200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1、对全院的被芯按规定洗涤、消毒、烫平，不出现破损、残缺。做到准确、及时、方便。保证洗涤质量，对洁净物品检验后再发送，确保合格率达到98%以上。洗涤噪音，废水排放必须符合环保要求并全面负责落实此类事宜。</w:t>
      </w:r>
    </w:p>
    <w:p w14:paraId="164778B8">
      <w:pPr>
        <w:pStyle w:val="3"/>
        <w:spacing w:line="480" w:lineRule="auto"/>
        <w:ind w:firstLine="464" w:firstLineChars="200"/>
        <w:rPr>
          <w:rFonts w:hint="eastAsia"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2、乙方应严格执行甲方医院被芯洗涤过程的消毒、隔离制度，防止交叉污染，甲方不定期对乙方洗涤程序及洗涤后的被芯质量进行检测，若属于乙方洗涤程序不当或不按质量交货而导致交叉感染，乙方应赔偿经济损失和承担法律责任。乙方需具备清洗医疗被服的相关资质和能力，厂房设置及管理等符合国家环保、工商、卫生、防疫等部门的有关要求。</w:t>
      </w:r>
    </w:p>
    <w:p w14:paraId="5D2C67F9">
      <w:pPr>
        <w:pStyle w:val="3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int="eastAsia" w:hAnsi="宋体" w:cs="宋体"/>
          <w:sz w:val="24"/>
          <w:lang w:val="en-US" w:eastAsia="zh-CN"/>
        </w:rPr>
        <w:t>二、议价响应文件内容：项目名称，报名公司，报名联系人及联系电话，报价，公司资质，人员名单及资质证书、文件需盖有公司公章。</w:t>
      </w:r>
    </w:p>
    <w:p w14:paraId="5B3F55ED">
      <w:pPr>
        <w:pStyle w:val="3"/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  <w:lang w:eastAsia="zh-CN"/>
        </w:rPr>
        <w:t>三</w:t>
      </w:r>
      <w:r>
        <w:rPr>
          <w:rFonts w:hAnsi="宋体" w:cs="宋体"/>
          <w:sz w:val="24"/>
        </w:rPr>
        <w:t xml:space="preserve">. </w:t>
      </w:r>
      <w:r>
        <w:rPr>
          <w:rFonts w:hint="eastAsia" w:hAnsi="宋体" w:cs="宋体"/>
          <w:sz w:val="24"/>
          <w:lang w:val="en-US" w:eastAsia="zh-CN"/>
        </w:rPr>
        <w:t>询</w:t>
      </w:r>
      <w:r>
        <w:rPr>
          <w:rFonts w:hAnsi="宋体" w:cs="宋体"/>
          <w:sz w:val="24"/>
        </w:rPr>
        <w:t>价响应文件提交截止时间：</w:t>
      </w:r>
      <w:bookmarkStart w:id="0" w:name="B22_谈判响应文件提交截止日期"/>
      <w:bookmarkEnd w:id="0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 xml:space="preserve">年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9</w:t>
      </w:r>
      <w:r>
        <w:rPr>
          <w:rFonts w:hAnsi="宋体" w:cs="宋体"/>
          <w:b/>
          <w:sz w:val="24"/>
          <w:u w:val="single"/>
        </w:rPr>
        <w:t xml:space="preserve"> 月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23</w:t>
      </w:r>
      <w:r>
        <w:rPr>
          <w:rFonts w:hAnsi="宋体" w:cs="宋体"/>
          <w:b/>
          <w:sz w:val="24"/>
          <w:u w:val="single"/>
        </w:rPr>
        <w:t xml:space="preserve">日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17</w:t>
      </w:r>
      <w:r>
        <w:rPr>
          <w:rFonts w:hAnsi="宋体" w:cs="宋体"/>
          <w:b/>
          <w:sz w:val="24"/>
          <w:u w:val="single"/>
        </w:rPr>
        <w:t xml:space="preserve"> 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00</w:t>
      </w:r>
      <w:r>
        <w:rPr>
          <w:rFonts w:hAnsi="宋体" w:cs="宋体"/>
          <w:b/>
          <w:sz w:val="24"/>
          <w:u w:val="single"/>
        </w:rPr>
        <w:t xml:space="preserve"> 分（北京时间）</w:t>
      </w:r>
    </w:p>
    <w:p w14:paraId="201769D9">
      <w:pPr>
        <w:pStyle w:val="3"/>
        <w:spacing w:line="480" w:lineRule="auto"/>
        <w:ind w:firstLine="0"/>
        <w:rPr>
          <w:rFonts w:hAnsi="宋体" w:cs="宋体"/>
          <w:b/>
          <w:sz w:val="24"/>
          <w:u w:val="single"/>
          <w:lang w:eastAsia="zh-CN"/>
        </w:rPr>
      </w:pPr>
      <w:r>
        <w:rPr>
          <w:rFonts w:hAnsi="宋体" w:cs="宋体"/>
          <w:sz w:val="24"/>
          <w:lang w:eastAsia="zh-CN"/>
        </w:rPr>
        <w:t>四</w:t>
      </w:r>
      <w:r>
        <w:rPr>
          <w:rFonts w:hAnsi="宋体" w:cs="宋体"/>
          <w:sz w:val="24"/>
        </w:rPr>
        <w:t xml:space="preserve">. </w:t>
      </w:r>
      <w:r>
        <w:rPr>
          <w:rFonts w:hint="eastAsia" w:hAnsi="宋体" w:cs="宋体"/>
          <w:sz w:val="24"/>
          <w:lang w:val="en-US" w:eastAsia="zh-CN"/>
        </w:rPr>
        <w:t>询</w:t>
      </w:r>
      <w:r>
        <w:rPr>
          <w:rFonts w:hAnsi="宋体" w:cs="宋体"/>
          <w:sz w:val="24"/>
        </w:rPr>
        <w:t>价响应文件提交地址：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杭州上城区学士坊4号2幢后勤保障部204房间</w:t>
      </w:r>
      <w:r>
        <w:rPr>
          <w:rFonts w:hAnsi="宋体" w:cs="宋体"/>
          <w:b/>
          <w:sz w:val="24"/>
          <w:u w:val="single"/>
          <w:lang w:eastAsia="zh-CN"/>
        </w:rPr>
        <w:t xml:space="preserve">     </w:t>
      </w:r>
    </w:p>
    <w:p w14:paraId="47B95B76">
      <w:pPr>
        <w:pStyle w:val="3"/>
        <w:spacing w:line="480" w:lineRule="auto"/>
        <w:ind w:firstLine="0"/>
        <w:rPr>
          <w:rFonts w:hAnsi="宋体" w:cs="宋体"/>
          <w:sz w:val="24"/>
          <w:u w:val="none"/>
          <w:lang w:eastAsia="zh-CN"/>
        </w:rPr>
      </w:pPr>
      <w:r>
        <w:rPr>
          <w:rFonts w:hAnsi="宋体" w:cs="宋体"/>
          <w:b/>
          <w:sz w:val="24"/>
          <w:u w:val="none"/>
          <w:lang w:eastAsia="zh-CN"/>
        </w:rPr>
        <w:t xml:space="preserve">     </w:t>
      </w:r>
      <w:r>
        <w:rPr>
          <w:rFonts w:hint="eastAsia" w:hAnsi="宋体" w:cs="宋体"/>
          <w:b w:val="0"/>
          <w:bCs/>
          <w:sz w:val="24"/>
          <w:u w:val="none"/>
          <w:lang w:val="en-US" w:eastAsia="zh-CN"/>
        </w:rPr>
        <w:t>或邮件形式提交，邮箱地址：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1647736025@qq.com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Ansi="宋体" w:cs="宋体"/>
          <w:b/>
          <w:sz w:val="24"/>
          <w:u w:val="none"/>
          <w:lang w:eastAsia="zh-CN"/>
        </w:rPr>
        <w:t xml:space="preserve">               </w:t>
      </w:r>
    </w:p>
    <w:p w14:paraId="630E24A1">
      <w:pPr>
        <w:pStyle w:val="3"/>
        <w:spacing w:line="480" w:lineRule="auto"/>
        <w:ind w:firstLine="0"/>
        <w:rPr>
          <w:rFonts w:hint="default" w:hAnsi="宋体" w:cs="宋体"/>
          <w:sz w:val="24"/>
          <w:lang w:val="en-US"/>
        </w:rPr>
      </w:pPr>
      <w:r>
        <w:rPr>
          <w:rFonts w:hAnsi="宋体" w:cs="宋体"/>
          <w:sz w:val="24"/>
          <w:lang w:eastAsia="zh-CN"/>
        </w:rPr>
        <w:t>五</w:t>
      </w:r>
      <w:r>
        <w:rPr>
          <w:rFonts w:hAnsi="宋体" w:cs="宋体"/>
          <w:sz w:val="24"/>
        </w:rPr>
        <w:t>.</w:t>
      </w:r>
      <w:r>
        <w:rPr>
          <w:rFonts w:hint="eastAsia" w:hAnsi="宋体" w:cs="宋体"/>
          <w:sz w:val="24"/>
          <w:lang w:val="en-US" w:eastAsia="zh-CN"/>
        </w:rPr>
        <w:t>询</w:t>
      </w:r>
      <w:r>
        <w:rPr>
          <w:rFonts w:hAnsi="宋体" w:cs="宋体"/>
          <w:sz w:val="24"/>
          <w:lang w:eastAsia="zh-CN"/>
        </w:rPr>
        <w:t>价</w:t>
      </w:r>
      <w:r>
        <w:rPr>
          <w:rFonts w:hAnsi="宋体" w:cs="宋体"/>
          <w:sz w:val="24"/>
        </w:rPr>
        <w:t>时间：</w:t>
      </w:r>
      <w:bookmarkStart w:id="1" w:name="B25_谈判时间日期"/>
      <w:bookmarkEnd w:id="1"/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另行通知</w:t>
      </w:r>
    </w:p>
    <w:p w14:paraId="2416A1C6">
      <w:pPr>
        <w:pStyle w:val="3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六</w:t>
      </w:r>
      <w:r>
        <w:rPr>
          <w:rFonts w:hAnsi="宋体" w:cs="宋体"/>
          <w:sz w:val="24"/>
        </w:rPr>
        <w:t>.</w:t>
      </w:r>
      <w:r>
        <w:rPr>
          <w:rFonts w:hint="eastAsia" w:hAnsi="宋体" w:cs="宋体"/>
          <w:sz w:val="24"/>
          <w:lang w:val="en-US" w:eastAsia="zh-CN"/>
        </w:rPr>
        <w:t>询</w:t>
      </w:r>
      <w:r>
        <w:rPr>
          <w:rFonts w:hAnsi="宋体" w:cs="宋体"/>
          <w:sz w:val="24"/>
          <w:lang w:eastAsia="zh-CN"/>
        </w:rPr>
        <w:t>价</w:t>
      </w:r>
      <w:r>
        <w:rPr>
          <w:rFonts w:hAnsi="宋体" w:cs="宋体"/>
          <w:sz w:val="24"/>
        </w:rPr>
        <w:t>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另行通知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</w:p>
    <w:p w14:paraId="4A49C358">
      <w:pPr>
        <w:pStyle w:val="3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七</w:t>
      </w:r>
      <w:r>
        <w:rPr>
          <w:rFonts w:hAnsi="宋体" w:cs="宋体"/>
          <w:sz w:val="24"/>
        </w:rPr>
        <w:t>.采购人名称：杭州市第一人民医院</w:t>
      </w:r>
    </w:p>
    <w:p w14:paraId="78758A96">
      <w:pPr>
        <w:pStyle w:val="3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 w14:paraId="64110EE7">
      <w:pPr>
        <w:pStyle w:val="3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</w:rPr>
        <w:t>联系人：</w:t>
      </w:r>
      <w:r>
        <w:rPr>
          <w:rFonts w:hAnsi="宋体" w:cs="宋体"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sz w:val="24"/>
          <w:u w:val="single"/>
          <w:lang w:val="en-US" w:eastAsia="zh-CN"/>
        </w:rPr>
        <w:t>范工</w:t>
      </w:r>
      <w:r>
        <w:rPr>
          <w:rFonts w:hAnsi="宋体" w:cs="宋体"/>
          <w:sz w:val="24"/>
          <w:u w:val="single"/>
          <w:lang w:eastAsia="zh-CN"/>
        </w:rPr>
        <w:t xml:space="preserve">   </w:t>
      </w:r>
    </w:p>
    <w:p w14:paraId="3F4667D8">
      <w:pPr>
        <w:pStyle w:val="3"/>
        <w:spacing w:line="480" w:lineRule="auto"/>
        <w:ind w:firstLine="464" w:firstLineChars="200"/>
        <w:rPr>
          <w:rFonts w:hint="eastAsia" w:hAnsi="宋体" w:cs="宋体"/>
          <w:sz w:val="24"/>
          <w:u w:val="single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Ansi="宋体" w:cs="宋体"/>
          <w:sz w:val="24"/>
        </w:rPr>
        <w:t>联系电话：</w:t>
      </w:r>
      <w:r>
        <w:rPr>
          <w:rFonts w:hAnsi="宋体" w:cs="宋体"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sz w:val="24"/>
          <w:u w:val="single"/>
          <w:lang w:val="en-US" w:eastAsia="zh-CN"/>
        </w:rPr>
        <w:t>0571-56007409</w:t>
      </w:r>
    </w:p>
    <w:p w14:paraId="46A30E63">
      <w:pPr>
        <w:pStyle w:val="3"/>
        <w:spacing w:line="480" w:lineRule="auto"/>
        <w:ind w:firstLine="0"/>
        <w:rPr>
          <w:rFonts w:hint="eastAsia" w:hAnsi="宋体" w:cs="宋体"/>
          <w:b/>
          <w:bCs/>
          <w:sz w:val="24"/>
          <w:lang w:val="en-US" w:eastAsia="zh-CN"/>
        </w:rPr>
      </w:pPr>
      <w:r>
        <w:rPr>
          <w:rFonts w:hint="eastAsia" w:hAnsi="宋体" w:cs="宋体"/>
          <w:b/>
          <w:bCs/>
          <w:sz w:val="24"/>
          <w:lang w:val="en-US" w:eastAsia="zh-CN"/>
        </w:rPr>
        <w:t>附件：报价单</w:t>
      </w:r>
    </w:p>
    <w:tbl>
      <w:tblPr>
        <w:tblStyle w:val="7"/>
        <w:tblpPr w:leftFromText="180" w:rightFromText="180" w:vertAnchor="text" w:horzAnchor="page" w:tblpXSpec="center" w:tblpY="300"/>
        <w:tblOverlap w:val="never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30"/>
        <w:gridCol w:w="2130"/>
        <w:gridCol w:w="2130"/>
      </w:tblGrid>
      <w:tr w14:paraId="68642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250" w:type="pct"/>
            <w:noWrap w:val="0"/>
            <w:vAlign w:val="top"/>
          </w:tcPr>
          <w:p w14:paraId="3F79241C">
            <w:pPr>
              <w:jc w:val="center"/>
              <w:rPr>
                <w:rFonts w:hint="eastAsia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8"/>
                <w:szCs w:val="28"/>
                <w:lang w:val="en-US" w:eastAsia="zh-CN"/>
              </w:rPr>
              <w:t>内容</w:t>
            </w:r>
          </w:p>
        </w:tc>
        <w:tc>
          <w:tcPr>
            <w:tcW w:w="1250" w:type="pct"/>
            <w:noWrap w:val="0"/>
            <w:vAlign w:val="top"/>
          </w:tcPr>
          <w:p w14:paraId="1A82913D">
            <w:pPr>
              <w:jc w:val="center"/>
              <w:rPr>
                <w:rFonts w:hint="default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8"/>
                <w:szCs w:val="28"/>
                <w:lang w:val="en-US" w:eastAsia="zh-CN"/>
              </w:rPr>
              <w:t>洗涤单价</w:t>
            </w:r>
          </w:p>
        </w:tc>
        <w:tc>
          <w:tcPr>
            <w:tcW w:w="1250" w:type="pct"/>
            <w:noWrap w:val="0"/>
            <w:vAlign w:val="top"/>
          </w:tcPr>
          <w:p w14:paraId="57D3679A">
            <w:pPr>
              <w:jc w:val="center"/>
              <w:rPr>
                <w:rFonts w:hint="eastAsia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1250" w:type="pct"/>
            <w:noWrap w:val="0"/>
            <w:vAlign w:val="top"/>
          </w:tcPr>
          <w:p w14:paraId="6DB85F11">
            <w:pPr>
              <w:jc w:val="center"/>
              <w:rPr>
                <w:rFonts w:hint="eastAsia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8"/>
                <w:szCs w:val="28"/>
                <w:lang w:val="en-US" w:eastAsia="zh-CN"/>
              </w:rPr>
              <w:t>洗涤方式</w:t>
            </w:r>
          </w:p>
        </w:tc>
      </w:tr>
      <w:tr w14:paraId="08204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50" w:type="pct"/>
            <w:noWrap w:val="0"/>
            <w:vAlign w:val="top"/>
          </w:tcPr>
          <w:p w14:paraId="6A8ED8A1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棉被</w:t>
            </w:r>
          </w:p>
        </w:tc>
        <w:tc>
          <w:tcPr>
            <w:tcW w:w="1250" w:type="pct"/>
            <w:noWrap w:val="0"/>
            <w:vAlign w:val="top"/>
          </w:tcPr>
          <w:p w14:paraId="3E8CA210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250" w:type="pct"/>
            <w:noWrap w:val="0"/>
            <w:vAlign w:val="top"/>
          </w:tcPr>
          <w:p w14:paraId="7AF5818F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元/条</w:t>
            </w:r>
          </w:p>
        </w:tc>
        <w:tc>
          <w:tcPr>
            <w:tcW w:w="1250" w:type="pct"/>
            <w:noWrap w:val="0"/>
            <w:vAlign w:val="top"/>
          </w:tcPr>
          <w:p w14:paraId="3A7DE643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水洗</w:t>
            </w:r>
          </w:p>
        </w:tc>
      </w:tr>
      <w:tr w14:paraId="5B3B4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50" w:type="pct"/>
            <w:noWrap w:val="0"/>
            <w:vAlign w:val="top"/>
          </w:tcPr>
          <w:p w14:paraId="46BEEF48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运输</w:t>
            </w:r>
          </w:p>
        </w:tc>
        <w:tc>
          <w:tcPr>
            <w:tcW w:w="1250" w:type="pct"/>
            <w:noWrap w:val="0"/>
            <w:vAlign w:val="top"/>
          </w:tcPr>
          <w:p w14:paraId="212D7C15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250" w:type="pct"/>
            <w:noWrap w:val="0"/>
            <w:vAlign w:val="top"/>
          </w:tcPr>
          <w:p w14:paraId="639A2B4A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元/趟</w:t>
            </w:r>
          </w:p>
        </w:tc>
        <w:tc>
          <w:tcPr>
            <w:tcW w:w="1250" w:type="pct"/>
            <w:noWrap w:val="0"/>
            <w:vAlign w:val="top"/>
          </w:tcPr>
          <w:p w14:paraId="10FD9278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/</w:t>
            </w:r>
          </w:p>
        </w:tc>
      </w:tr>
    </w:tbl>
    <w:p w14:paraId="2C03F0C3">
      <w:pPr>
        <w:pStyle w:val="3"/>
        <w:spacing w:line="480" w:lineRule="auto"/>
        <w:ind w:firstLine="0"/>
        <w:rPr>
          <w:rFonts w:hint="eastAsia" w:hAnsi="宋体" w:cs="宋体"/>
          <w:b/>
          <w:bCs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..ì.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83437D"/>
    <w:multiLevelType w:val="singleLevel"/>
    <w:tmpl w:val="6D83437D"/>
    <w:lvl w:ilvl="0" w:tentative="0">
      <w:start w:val="1"/>
      <w:numFmt w:val="chineseCounting"/>
      <w:lvlText w:val="%1.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mNTUwODA0OGNkMWNhZGZkY2NiYmJkZTA0ODNjMWUifQ=="/>
  </w:docVars>
  <w:rsids>
    <w:rsidRoot w:val="004A3395"/>
    <w:rsid w:val="0014088C"/>
    <w:rsid w:val="004A3395"/>
    <w:rsid w:val="006C3AFA"/>
    <w:rsid w:val="008B14F9"/>
    <w:rsid w:val="00AE7F2A"/>
    <w:rsid w:val="10055A61"/>
    <w:rsid w:val="10D81800"/>
    <w:rsid w:val="122550DC"/>
    <w:rsid w:val="127C1DAC"/>
    <w:rsid w:val="18016611"/>
    <w:rsid w:val="18250DC5"/>
    <w:rsid w:val="25F405EF"/>
    <w:rsid w:val="3687239A"/>
    <w:rsid w:val="37AA7A71"/>
    <w:rsid w:val="395519A0"/>
    <w:rsid w:val="3CA4552E"/>
    <w:rsid w:val="3E3A0C4F"/>
    <w:rsid w:val="43843E44"/>
    <w:rsid w:val="46AE4E18"/>
    <w:rsid w:val="4AEB0CE2"/>
    <w:rsid w:val="5D3D4DD3"/>
    <w:rsid w:val="5FC40784"/>
    <w:rsid w:val="6727190D"/>
    <w:rsid w:val="6D1547B0"/>
    <w:rsid w:val="6DB7643C"/>
    <w:rsid w:val="7A771BB1"/>
    <w:rsid w:val="7ECE3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23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3">
    <w:name w:val="Body Text Indent"/>
    <w:basedOn w:val="1"/>
    <w:link w:val="13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4">
    <w:name w:val="Plain Text"/>
    <w:basedOn w:val="1"/>
    <w:link w:val="15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customStyle="1" w:styleId="9">
    <w:name w:val="Default"/>
    <w:next w:val="10"/>
    <w:qFormat/>
    <w:uiPriority w:val="0"/>
    <w:pPr>
      <w:widowControl w:val="0"/>
      <w:autoSpaceDE w:val="0"/>
      <w:autoSpaceDN w:val="0"/>
      <w:adjustRightInd w:val="0"/>
    </w:pPr>
    <w:rPr>
      <w:rFonts w:ascii="..ì." w:hAnsi="Times New Roman" w:eastAsia="..ì." w:cs="..ì."/>
      <w:color w:val="000000"/>
      <w:sz w:val="24"/>
      <w:szCs w:val="24"/>
      <w:lang w:val="en-US" w:eastAsia="zh-CN" w:bidi="ar-SA"/>
    </w:rPr>
  </w:style>
  <w:style w:type="paragraph" w:customStyle="1" w:styleId="10">
    <w:name w:val="toc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character" w:customStyle="1" w:styleId="11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正文文本缩进 Char"/>
    <w:basedOn w:val="8"/>
    <w:link w:val="3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4">
    <w:name w:val="纯文本 Char"/>
    <w:basedOn w:val="8"/>
    <w:link w:val="4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5">
    <w:name w:val="纯文本 Char2"/>
    <w:link w:val="4"/>
    <w:qFormat/>
    <w:uiPriority w:val="0"/>
    <w:rPr>
      <w:rFonts w:ascii="宋体" w:hAnsi="Courier New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781</Words>
  <Characters>823</Characters>
  <Lines>2</Lines>
  <Paragraphs>1</Paragraphs>
  <TotalTime>3</TotalTime>
  <ScaleCrop>false</ScaleCrop>
  <LinksUpToDate>false</LinksUpToDate>
  <CharactersWithSpaces>867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2024-08-05T14:44:00Z</dcterms:created>
  <dc:creator>NTKO</dc:creator>
  <cp:lastModifiedBy>杨可人</cp:lastModifiedBy>
  <cp:lastPrinted>2024-09-20T00:23:00Z</cp:lastPrinted>
  <dcterms:modified xsi:type="dcterms:W3CDTF">2025-09-19T06:35:38Z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F42246C82F85464DA06599A70D98AFCD_12</vt:lpwstr>
  </property>
  <property fmtid="{D5CDD505-2E9C-101B-9397-08002B2CF9AE}" pid="4" name="KSOTemplateDocerSaveRecord">
    <vt:lpwstr>eyJoZGlkIjoiNzBmNTUwODA0OGNkMWNhZGZkY2NiYmJkZTA0ODNjMWUiLCJ1c2VySWQiOiI5NDMxOTU2MDQifQ==</vt:lpwstr>
  </property>
</Properties>
</file>