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napToGrid w:val="0"/>
        <w:spacing w:before="156" w:after="156" w:line="480" w:lineRule="auto"/>
        <w:jc w:val="center"/>
        <w:outlineLvl w:val="0"/>
        <w:rPr>
          <w:rFonts w:hint="eastAsia" w:hAnsi="宋体" w:cs="宋体"/>
          <w:b/>
          <w:sz w:val="30"/>
          <w:szCs w:val="30"/>
        </w:rPr>
      </w:pPr>
      <w:r>
        <w:rPr>
          <w:rFonts w:hint="eastAsia" w:hAnsi="宋体" w:cs="宋体"/>
          <w:b/>
          <w:sz w:val="30"/>
          <w:szCs w:val="30"/>
        </w:rPr>
        <w:t>医院污水处理站维护保养</w:t>
      </w:r>
      <w:r>
        <w:rPr>
          <w:rFonts w:hint="eastAsia" w:hAnsi="宋体" w:cs="宋体"/>
          <w:b/>
          <w:sz w:val="30"/>
          <w:szCs w:val="30"/>
          <w:lang w:val="en-US" w:eastAsia="zh-CN"/>
        </w:rPr>
        <w:t>服务</w:t>
      </w:r>
      <w:r>
        <w:rPr>
          <w:rFonts w:hint="eastAsia" w:hAnsi="宋体" w:cs="宋体"/>
          <w:b/>
          <w:sz w:val="30"/>
          <w:szCs w:val="30"/>
        </w:rPr>
        <w:t>项目</w:t>
      </w:r>
      <w:r>
        <w:rPr>
          <w:rFonts w:hint="eastAsia" w:hAnsi="宋体" w:cs="宋体"/>
          <w:b/>
          <w:sz w:val="30"/>
          <w:szCs w:val="30"/>
          <w:lang w:val="en-US" w:eastAsia="zh-CN"/>
        </w:rPr>
        <w:t>调研</w:t>
      </w:r>
      <w:r>
        <w:rPr>
          <w:rFonts w:hint="eastAsia" w:hAnsi="宋体" w:cs="宋体"/>
          <w:b/>
          <w:sz w:val="30"/>
          <w:szCs w:val="30"/>
        </w:rPr>
        <w:t>公告</w:t>
      </w:r>
    </w:p>
    <w:p>
      <w:pPr>
        <w:pStyle w:val="2"/>
        <w:spacing w:line="480" w:lineRule="auto"/>
        <w:ind w:firstLine="464" w:firstLineChars="200"/>
        <w:rPr>
          <w:rFonts w:hAnsi="宋体" w:cs="宋体"/>
          <w:sz w:val="24"/>
          <w:lang w:eastAsia="zh-CN"/>
        </w:rPr>
      </w:pPr>
      <w:r>
        <w:rPr>
          <w:rFonts w:hAnsi="宋体" w:cs="宋体"/>
          <w:sz w:val="24"/>
          <w:u w:val="single"/>
        </w:rPr>
        <w:t>杭州市第一人民医院</w:t>
      </w:r>
      <w:r>
        <w:rPr>
          <w:rFonts w:hAnsi="宋体" w:cs="宋体"/>
          <w:sz w:val="24"/>
          <w:lang w:eastAsia="zh-CN"/>
        </w:rPr>
        <w:t>关于</w:t>
      </w:r>
      <w:r>
        <w:rPr>
          <w:rFonts w:hint="eastAsia" w:hAnsi="宋体" w:cs="宋体"/>
          <w:sz w:val="24"/>
          <w:u w:val="single"/>
          <w:lang w:eastAsia="zh-CN"/>
        </w:rPr>
        <w:t>医院污水处理站维护保养</w:t>
      </w:r>
      <w:r>
        <w:rPr>
          <w:rFonts w:hint="eastAsia" w:hAnsi="宋体" w:cs="宋体"/>
          <w:sz w:val="24"/>
          <w:u w:val="single"/>
          <w:lang w:val="en-US" w:eastAsia="zh-CN"/>
        </w:rPr>
        <w:t>服务</w:t>
      </w:r>
      <w:r>
        <w:rPr>
          <w:rFonts w:hAnsi="宋体" w:cs="宋体"/>
          <w:sz w:val="24"/>
        </w:rPr>
        <w:t>项目公告，欢迎国内符合要求的供应商前来参加</w:t>
      </w:r>
      <w:r>
        <w:rPr>
          <w:rFonts w:hint="eastAsia" w:hAnsi="宋体" w:cs="宋体"/>
          <w:sz w:val="24"/>
          <w:lang w:val="en-US" w:eastAsia="zh-CN"/>
        </w:rPr>
        <w:t>调研</w:t>
      </w:r>
      <w:r>
        <w:rPr>
          <w:rFonts w:hAnsi="宋体" w:cs="宋体"/>
          <w:sz w:val="24"/>
        </w:rPr>
        <w:t>。</w:t>
      </w:r>
    </w:p>
    <w:p>
      <w:pPr>
        <w:pStyle w:val="2"/>
        <w:spacing w:line="480" w:lineRule="auto"/>
        <w:ind w:firstLine="0"/>
        <w:rPr>
          <w:rFonts w:hAnsi="宋体" w:cs="宋体"/>
          <w:sz w:val="24"/>
        </w:rPr>
      </w:pPr>
      <w:r>
        <w:rPr>
          <w:rFonts w:hint="eastAsia" w:hAnsi="宋体" w:cs="宋体"/>
          <w:sz w:val="24"/>
          <w:lang w:val="en-US" w:eastAsia="zh-CN"/>
        </w:rPr>
        <w:t>一</w:t>
      </w:r>
      <w:r>
        <w:rPr>
          <w:rFonts w:hAnsi="宋体" w:cs="宋体"/>
          <w:sz w:val="24"/>
        </w:rPr>
        <w:t>.采购项目概况（内容、用途、数量、简要技术要求等）：</w:t>
      </w:r>
    </w:p>
    <w:tbl>
      <w:tblPr>
        <w:tblStyle w:val="6"/>
        <w:tblW w:w="4731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7"/>
        <w:gridCol w:w="1228"/>
        <w:gridCol w:w="46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0" w:hRule="atLeast"/>
        </w:trPr>
        <w:tc>
          <w:tcPr>
            <w:tcW w:w="1355" w:type="pct"/>
            <w:vAlign w:val="center"/>
          </w:tcPr>
          <w:p>
            <w:pPr>
              <w:pStyle w:val="2"/>
              <w:spacing w:line="480" w:lineRule="auto"/>
              <w:ind w:firstLine="0"/>
              <w:jc w:val="center"/>
              <w:rPr>
                <w:rFonts w:hint="default" w:hAnsi="宋体" w:cs="宋体"/>
                <w:b/>
                <w:kern w:val="2"/>
                <w:sz w:val="24"/>
                <w:lang w:val="en-US" w:eastAsia="zh-CN"/>
              </w:rPr>
            </w:pPr>
            <w:r>
              <w:rPr>
                <w:rFonts w:hint="eastAsia" w:hAnsi="宋体" w:cs="宋体"/>
                <w:b/>
                <w:kern w:val="2"/>
                <w:sz w:val="24"/>
                <w:lang w:val="en-US" w:eastAsia="zh-CN"/>
              </w:rPr>
              <w:t>项目</w:t>
            </w:r>
          </w:p>
        </w:tc>
        <w:tc>
          <w:tcPr>
            <w:tcW w:w="761" w:type="pct"/>
            <w:vAlign w:val="center"/>
          </w:tcPr>
          <w:p>
            <w:pPr>
              <w:pStyle w:val="2"/>
              <w:spacing w:line="480" w:lineRule="auto"/>
              <w:ind w:firstLine="0"/>
              <w:jc w:val="center"/>
              <w:rPr>
                <w:rFonts w:hint="default" w:hAnsi="宋体" w:cs="宋体"/>
                <w:b/>
                <w:kern w:val="2"/>
                <w:sz w:val="24"/>
                <w:lang w:val="en-US" w:eastAsia="zh-CN"/>
              </w:rPr>
            </w:pPr>
            <w:r>
              <w:rPr>
                <w:rFonts w:hint="eastAsia" w:hAnsi="宋体" w:cs="宋体"/>
                <w:b/>
                <w:kern w:val="2"/>
                <w:sz w:val="24"/>
                <w:lang w:val="en-US" w:eastAsia="zh-CN"/>
              </w:rPr>
              <w:t>预算金额（万元）</w:t>
            </w:r>
          </w:p>
        </w:tc>
        <w:tc>
          <w:tcPr>
            <w:tcW w:w="2882" w:type="pct"/>
            <w:vAlign w:val="center"/>
          </w:tcPr>
          <w:p>
            <w:pPr>
              <w:pStyle w:val="2"/>
              <w:spacing w:line="480" w:lineRule="auto"/>
              <w:ind w:firstLine="0"/>
              <w:jc w:val="center"/>
              <w:rPr>
                <w:rFonts w:hAnsi="宋体" w:cs="宋体"/>
                <w:b/>
                <w:kern w:val="2"/>
                <w:sz w:val="24"/>
                <w:lang w:val="en-US" w:eastAsia="zh-CN"/>
              </w:rPr>
            </w:pPr>
            <w:r>
              <w:rPr>
                <w:rFonts w:hAnsi="宋体" w:cs="宋体"/>
                <w:b/>
                <w:kern w:val="2"/>
                <w:sz w:val="24"/>
                <w:lang w:val="en-US" w:eastAsia="zh-CN"/>
              </w:rPr>
              <w:t>简要技术描述或</w:t>
            </w:r>
          </w:p>
          <w:p>
            <w:pPr>
              <w:pStyle w:val="2"/>
              <w:spacing w:line="480" w:lineRule="auto"/>
              <w:ind w:firstLine="0"/>
              <w:jc w:val="center"/>
              <w:rPr>
                <w:rFonts w:hAnsi="宋体" w:cs="宋体"/>
                <w:b/>
                <w:kern w:val="2"/>
                <w:sz w:val="24"/>
                <w:lang w:val="en-US" w:eastAsia="zh-CN"/>
              </w:rPr>
            </w:pPr>
            <w:r>
              <w:rPr>
                <w:rFonts w:hAnsi="宋体" w:cs="宋体"/>
                <w:b/>
                <w:kern w:val="2"/>
                <w:sz w:val="24"/>
                <w:lang w:val="en-US" w:eastAsia="zh-CN"/>
              </w:rPr>
              <w:t>基本概况介绍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2" w:hRule="atLeast"/>
        </w:trPr>
        <w:tc>
          <w:tcPr>
            <w:tcW w:w="1355" w:type="pct"/>
            <w:vAlign w:val="center"/>
          </w:tcPr>
          <w:p>
            <w:pPr>
              <w:pStyle w:val="2"/>
              <w:spacing w:line="480" w:lineRule="auto"/>
              <w:ind w:firstLine="0"/>
              <w:jc w:val="center"/>
              <w:rPr>
                <w:rFonts w:hint="default" w:hAnsi="宋体" w:cs="宋体"/>
                <w:kern w:val="2"/>
                <w:sz w:val="24"/>
                <w:lang w:val="en-US" w:eastAsia="zh-CN"/>
              </w:rPr>
            </w:pPr>
            <w:r>
              <w:rPr>
                <w:rFonts w:hint="default" w:hAnsi="宋体" w:cs="宋体"/>
                <w:kern w:val="2"/>
                <w:sz w:val="24"/>
                <w:lang w:val="en-US" w:eastAsia="zh-CN"/>
              </w:rPr>
              <w:t>医院污水处理站维护保养服务</w:t>
            </w:r>
            <w:r>
              <w:rPr>
                <w:rFonts w:hint="eastAsia" w:hAnsi="宋体" w:cs="宋体"/>
                <w:kern w:val="2"/>
                <w:sz w:val="24"/>
                <w:lang w:val="en-US" w:eastAsia="zh-CN"/>
              </w:rPr>
              <w:t>（湖滨院区</w:t>
            </w:r>
            <w:bookmarkStart w:id="3" w:name="_GoBack"/>
            <w:bookmarkEnd w:id="3"/>
            <w:r>
              <w:rPr>
                <w:rFonts w:hint="eastAsia" w:hAnsi="宋体" w:cs="宋体"/>
                <w:kern w:val="2"/>
                <w:sz w:val="24"/>
                <w:lang w:val="en-US" w:eastAsia="zh-CN"/>
              </w:rPr>
              <w:t>）</w:t>
            </w:r>
          </w:p>
        </w:tc>
        <w:tc>
          <w:tcPr>
            <w:tcW w:w="761" w:type="pct"/>
            <w:vAlign w:val="center"/>
          </w:tcPr>
          <w:p>
            <w:pPr>
              <w:pStyle w:val="2"/>
              <w:spacing w:line="480" w:lineRule="auto"/>
              <w:ind w:firstLine="0"/>
              <w:jc w:val="center"/>
              <w:rPr>
                <w:rFonts w:hint="default" w:hAnsi="宋体"/>
                <w:sz w:val="24"/>
                <w:lang w:val="en-US" w:eastAsia="zh-CN"/>
              </w:rPr>
            </w:pPr>
            <w:bookmarkStart w:id="0" w:name="B16_简要技术要求、用途"/>
            <w:bookmarkEnd w:id="0"/>
            <w:r>
              <w:rPr>
                <w:rFonts w:hint="eastAsia" w:hAnsi="宋体"/>
                <w:sz w:val="24"/>
                <w:lang w:val="en-US" w:eastAsia="zh-CN"/>
              </w:rPr>
              <w:t>27</w:t>
            </w:r>
          </w:p>
        </w:tc>
        <w:tc>
          <w:tcPr>
            <w:tcW w:w="2882" w:type="pct"/>
            <w:vAlign w:val="center"/>
          </w:tcPr>
          <w:p>
            <w:pPr>
              <w:spacing w:line="360" w:lineRule="auto"/>
              <w:ind w:firstLine="464" w:firstLineChars="200"/>
              <w:rPr>
                <w:rFonts w:hint="eastAsia" w:ascii="宋体" w:hAnsi="宋体" w:cs="宋体"/>
                <w:b/>
                <w:bCs w:val="0"/>
                <w:sz w:val="24"/>
              </w:rPr>
            </w:pPr>
            <w:r>
              <w:rPr>
                <w:rFonts w:hint="eastAsia" w:ascii="宋体" w:hAnsi="宋体" w:eastAsia="宋体" w:cs="宋体"/>
                <w:spacing w:val="-4"/>
                <w:sz w:val="24"/>
                <w:szCs w:val="20"/>
              </w:rPr>
              <w:t>杭州市第一人民医院污水处理站维护保养服务，排放标准达到国家环保要求，并保证医院每年通过环保、城管及卫监检测等相关服务；服务期1年。</w:t>
            </w:r>
            <w:r>
              <w:rPr>
                <w:rFonts w:hint="eastAsia" w:ascii="宋体" w:hAnsi="宋体" w:cs="宋体"/>
                <w:b w:val="0"/>
                <w:bCs/>
                <w:sz w:val="24"/>
              </w:rPr>
              <w:t>服务期内提供符合标准的医院污水处理专用消毒药剂，有效氯含量≥90%，服务期内预计200桶药剂，规矩为50kg/桶（每桶250片、每片200g）。（由供应商综合考虑药剂用量，涉及费用均包含在报价中，</w:t>
            </w:r>
            <w:r>
              <w:rPr>
                <w:rFonts w:hint="eastAsia" w:ascii="宋体" w:hAnsi="宋体" w:cs="宋体"/>
                <w:b w:val="0"/>
                <w:bCs/>
                <w:sz w:val="24"/>
                <w:lang w:val="en-US" w:eastAsia="zh-CN"/>
              </w:rPr>
              <w:t>医院</w:t>
            </w:r>
            <w:r>
              <w:rPr>
                <w:rFonts w:hint="eastAsia" w:ascii="宋体" w:hAnsi="宋体" w:cs="宋体"/>
                <w:b w:val="0"/>
                <w:bCs/>
                <w:sz w:val="24"/>
              </w:rPr>
              <w:t>不另行支付。）</w:t>
            </w:r>
            <w:r>
              <w:rPr>
                <w:rFonts w:hint="eastAsia" w:ascii="宋体" w:hAnsi="宋体" w:cs="宋体"/>
                <w:b w:val="0"/>
                <w:bCs/>
                <w:sz w:val="24"/>
                <w:lang w:val="en-US" w:eastAsia="zh-CN"/>
              </w:rPr>
              <w:t>另</w:t>
            </w:r>
            <w:r>
              <w:rPr>
                <w:rFonts w:hint="eastAsia" w:ascii="宋体" w:hAnsi="宋体" w:cs="宋体"/>
                <w:b w:val="0"/>
                <w:bCs/>
                <w:sz w:val="24"/>
              </w:rPr>
              <w:t>要求供应商拟派一名驻点服务人员，工作时间与</w:t>
            </w:r>
            <w:r>
              <w:rPr>
                <w:rFonts w:hint="eastAsia" w:ascii="宋体" w:hAnsi="宋体" w:cs="宋体"/>
                <w:b w:val="0"/>
                <w:bCs/>
                <w:sz w:val="24"/>
                <w:lang w:val="en-US" w:eastAsia="zh-CN"/>
              </w:rPr>
              <w:t>医院</w:t>
            </w:r>
            <w:r>
              <w:rPr>
                <w:rFonts w:hint="eastAsia" w:ascii="宋体" w:hAnsi="宋体" w:cs="宋体"/>
                <w:b w:val="0"/>
                <w:bCs/>
                <w:sz w:val="24"/>
              </w:rPr>
              <w:t>院内工作时间一致。（</w:t>
            </w:r>
            <w:r>
              <w:rPr>
                <w:rFonts w:hint="eastAsia" w:ascii="宋体" w:hAnsi="宋体" w:cs="宋体"/>
                <w:b w:val="0"/>
                <w:bCs/>
                <w:sz w:val="24"/>
                <w:lang w:val="en-US" w:eastAsia="zh-CN"/>
              </w:rPr>
              <w:t>医院</w:t>
            </w:r>
            <w:r>
              <w:rPr>
                <w:rFonts w:hint="eastAsia" w:ascii="宋体" w:hAnsi="宋体" w:cs="宋体"/>
                <w:b w:val="0"/>
                <w:bCs/>
                <w:sz w:val="24"/>
              </w:rPr>
              <w:t>不提供住宿，涉及费用由供应商自行考虑均包含在报价中。）</w:t>
            </w:r>
            <w:r>
              <w:rPr>
                <w:rFonts w:hint="eastAsia" w:hAnsi="宋体"/>
                <w:b/>
                <w:bCs w:val="0"/>
                <w:sz w:val="24"/>
                <w:lang w:val="en-US" w:eastAsia="zh-CN"/>
              </w:rPr>
              <w:t>具体需求详见附件。</w:t>
            </w:r>
          </w:p>
          <w:p>
            <w:pPr>
              <w:spacing w:line="360" w:lineRule="auto"/>
              <w:ind w:firstLine="480" w:firstLineChars="200"/>
              <w:rPr>
                <w:rFonts w:ascii="宋体" w:hAnsi="宋体" w:cs="宋体"/>
                <w:b w:val="0"/>
                <w:bCs/>
                <w:sz w:val="24"/>
              </w:rPr>
            </w:pPr>
          </w:p>
          <w:p>
            <w:pPr>
              <w:pStyle w:val="2"/>
              <w:spacing w:line="480" w:lineRule="auto"/>
              <w:ind w:firstLine="0"/>
              <w:jc w:val="left"/>
              <w:rPr>
                <w:rFonts w:hint="default" w:hAnsi="宋体" w:eastAsia="宋体"/>
                <w:sz w:val="24"/>
                <w:lang w:val="en-US" w:eastAsia="zh-CN"/>
              </w:rPr>
            </w:pPr>
          </w:p>
        </w:tc>
      </w:tr>
    </w:tbl>
    <w:p>
      <w:pPr>
        <w:pStyle w:val="2"/>
        <w:spacing w:line="480" w:lineRule="auto"/>
        <w:ind w:firstLine="0"/>
        <w:rPr>
          <w:rFonts w:hint="default" w:hAnsi="宋体" w:cs="宋体"/>
          <w:sz w:val="24"/>
          <w:lang w:val="en-US" w:eastAsia="zh-CN"/>
        </w:rPr>
      </w:pPr>
      <w:r>
        <w:rPr>
          <w:rFonts w:hint="eastAsia" w:hAnsi="宋体" w:cs="宋体"/>
          <w:sz w:val="24"/>
          <w:lang w:val="en-US" w:eastAsia="zh-CN"/>
        </w:rPr>
        <w:t>二．</w:t>
      </w:r>
      <w:r>
        <w:rPr>
          <w:rFonts w:hint="eastAsia" w:hAnsi="宋体"/>
          <w:sz w:val="24"/>
          <w:lang w:val="en-US" w:eastAsia="zh-CN"/>
        </w:rPr>
        <w:t>响应文件内容：项目名称，报名公司，报名联系人及联系电话，报价单（不得超预算金额），营业执照等相关文件，提供的资料需盖有公司公章。</w:t>
      </w:r>
    </w:p>
    <w:p>
      <w:pPr>
        <w:pStyle w:val="2"/>
        <w:spacing w:line="480" w:lineRule="auto"/>
        <w:ind w:firstLine="0"/>
        <w:rPr>
          <w:rFonts w:hAnsi="宋体" w:cs="宋体"/>
          <w:sz w:val="24"/>
        </w:rPr>
      </w:pPr>
      <w:r>
        <w:rPr>
          <w:rFonts w:hAnsi="宋体" w:cs="宋体"/>
          <w:sz w:val="24"/>
          <w:lang w:eastAsia="zh-CN"/>
        </w:rPr>
        <w:t>三</w:t>
      </w:r>
      <w:r>
        <w:rPr>
          <w:rFonts w:hAnsi="宋体" w:cs="宋体"/>
          <w:sz w:val="24"/>
        </w:rPr>
        <w:t>. 响应文件提交截止时间：</w:t>
      </w:r>
      <w:bookmarkStart w:id="1" w:name="B22_谈判响应文件提交截止日期"/>
      <w:bookmarkEnd w:id="1"/>
      <w:r>
        <w:rPr>
          <w:rFonts w:hAnsi="宋体" w:cs="宋体"/>
          <w:b/>
          <w:sz w:val="24"/>
          <w:u w:val="single"/>
        </w:rPr>
        <w:t>202</w:t>
      </w:r>
      <w:r>
        <w:rPr>
          <w:rFonts w:hint="eastAsia" w:hAnsi="宋体" w:cs="宋体"/>
          <w:b/>
          <w:sz w:val="24"/>
          <w:u w:val="single"/>
          <w:lang w:val="en-US" w:eastAsia="zh-CN"/>
        </w:rPr>
        <w:t>6</w:t>
      </w:r>
      <w:r>
        <w:rPr>
          <w:rFonts w:hAnsi="宋体" w:cs="宋体"/>
          <w:b/>
          <w:sz w:val="24"/>
          <w:u w:val="single"/>
        </w:rPr>
        <w:t xml:space="preserve">年 </w:t>
      </w:r>
      <w:r>
        <w:rPr>
          <w:rFonts w:hint="eastAsia" w:hAnsi="宋体" w:cs="宋体"/>
          <w:b/>
          <w:sz w:val="24"/>
          <w:u w:val="single"/>
          <w:lang w:val="en-US" w:eastAsia="zh-CN"/>
        </w:rPr>
        <w:t>2</w:t>
      </w:r>
      <w:r>
        <w:rPr>
          <w:rFonts w:hAnsi="宋体" w:cs="宋体"/>
          <w:b/>
          <w:sz w:val="24"/>
          <w:u w:val="single"/>
        </w:rPr>
        <w:t xml:space="preserve">月 </w:t>
      </w:r>
      <w:r>
        <w:rPr>
          <w:rFonts w:hint="eastAsia" w:hAnsi="宋体" w:cs="宋体"/>
          <w:b/>
          <w:sz w:val="24"/>
          <w:u w:val="single"/>
          <w:lang w:val="en-US" w:eastAsia="zh-CN"/>
        </w:rPr>
        <w:t xml:space="preserve"> 27</w:t>
      </w:r>
      <w:r>
        <w:rPr>
          <w:rFonts w:hAnsi="宋体" w:cs="宋体"/>
          <w:b/>
          <w:sz w:val="24"/>
          <w:u w:val="single"/>
        </w:rPr>
        <w:t xml:space="preserve">日 </w:t>
      </w:r>
      <w:r>
        <w:rPr>
          <w:rFonts w:hint="eastAsia" w:hAnsi="宋体" w:cs="宋体"/>
          <w:b/>
          <w:sz w:val="24"/>
          <w:u w:val="single"/>
          <w:lang w:val="en-US" w:eastAsia="zh-CN"/>
        </w:rPr>
        <w:t>12</w:t>
      </w:r>
      <w:r>
        <w:rPr>
          <w:rFonts w:hAnsi="宋体" w:cs="宋体"/>
          <w:b/>
          <w:sz w:val="24"/>
          <w:u w:val="single"/>
        </w:rPr>
        <w:t>时</w:t>
      </w:r>
      <w:r>
        <w:rPr>
          <w:rFonts w:hint="eastAsia" w:hAnsi="宋体" w:cs="宋体"/>
          <w:b/>
          <w:sz w:val="24"/>
          <w:u w:val="single"/>
          <w:lang w:val="en-US" w:eastAsia="zh-CN"/>
        </w:rPr>
        <w:t>00</w:t>
      </w:r>
      <w:r>
        <w:rPr>
          <w:rFonts w:hAnsi="宋体" w:cs="宋体"/>
          <w:b/>
          <w:sz w:val="24"/>
          <w:u w:val="single"/>
        </w:rPr>
        <w:t xml:space="preserve"> 分（北京时间）</w:t>
      </w:r>
    </w:p>
    <w:p>
      <w:pPr>
        <w:pStyle w:val="2"/>
        <w:spacing w:line="480" w:lineRule="auto"/>
        <w:ind w:firstLine="0"/>
        <w:rPr>
          <w:rFonts w:hAnsi="宋体" w:cs="宋体"/>
          <w:sz w:val="24"/>
          <w:lang w:eastAsia="zh-CN"/>
        </w:rPr>
      </w:pPr>
      <w:r>
        <w:rPr>
          <w:rFonts w:hAnsi="宋体" w:cs="宋体"/>
          <w:sz w:val="24"/>
          <w:lang w:eastAsia="zh-CN"/>
        </w:rPr>
        <w:t>四</w:t>
      </w:r>
      <w:r>
        <w:rPr>
          <w:rFonts w:hAnsi="宋体" w:cs="宋体"/>
          <w:sz w:val="24"/>
        </w:rPr>
        <w:t>. 响应文件提交地址：</w:t>
      </w:r>
      <w:r>
        <w:rPr>
          <w:rFonts w:hAnsi="宋体" w:cs="宋体"/>
          <w:b/>
          <w:sz w:val="24"/>
          <w:u w:val="single"/>
          <w:lang w:eastAsia="zh-CN"/>
        </w:rPr>
        <w:t xml:space="preserve"> </w:t>
      </w:r>
      <w:r>
        <w:rPr>
          <w:rFonts w:hint="eastAsia" w:hAnsi="宋体" w:cs="宋体"/>
          <w:b/>
          <w:sz w:val="24"/>
          <w:u w:val="single"/>
          <w:lang w:val="en-US" w:eastAsia="zh-CN"/>
        </w:rPr>
        <w:t>杭州上城区学士坊4号2幢后勤保障部204房间</w:t>
      </w:r>
      <w:r>
        <w:rPr>
          <w:rFonts w:hAnsi="宋体" w:cs="宋体"/>
          <w:b/>
          <w:sz w:val="24"/>
          <w:u w:val="single"/>
          <w:lang w:eastAsia="zh-CN"/>
        </w:rPr>
        <w:t xml:space="preserve">                          </w:t>
      </w:r>
    </w:p>
    <w:p>
      <w:pPr>
        <w:pStyle w:val="2"/>
        <w:spacing w:line="480" w:lineRule="auto"/>
        <w:ind w:firstLine="0"/>
        <w:rPr>
          <w:rFonts w:hint="default" w:hAnsi="宋体" w:cs="宋体"/>
          <w:sz w:val="24"/>
          <w:lang w:val="en-US"/>
        </w:rPr>
      </w:pPr>
      <w:r>
        <w:rPr>
          <w:rFonts w:hAnsi="宋体" w:cs="宋体"/>
          <w:sz w:val="24"/>
          <w:lang w:eastAsia="zh-CN"/>
        </w:rPr>
        <w:t>五</w:t>
      </w:r>
      <w:r>
        <w:rPr>
          <w:rFonts w:hAnsi="宋体" w:cs="宋体"/>
          <w:sz w:val="24"/>
        </w:rPr>
        <w:t>.时间：</w:t>
      </w:r>
      <w:bookmarkStart w:id="2" w:name="B25_谈判时间日期"/>
      <w:bookmarkEnd w:id="2"/>
      <w:r>
        <w:rPr>
          <w:rFonts w:hint="eastAsia" w:hAnsi="宋体" w:cs="宋体"/>
          <w:b/>
          <w:bCs/>
          <w:sz w:val="24"/>
          <w:u w:val="single"/>
          <w:lang w:val="en-US" w:eastAsia="zh-CN"/>
        </w:rPr>
        <w:t>另行通知</w:t>
      </w:r>
    </w:p>
    <w:p>
      <w:pPr>
        <w:pStyle w:val="2"/>
        <w:spacing w:line="480" w:lineRule="auto"/>
        <w:ind w:firstLine="0"/>
        <w:rPr>
          <w:rFonts w:hAnsi="宋体" w:cs="宋体"/>
          <w:sz w:val="24"/>
          <w:lang w:eastAsia="zh-CN"/>
        </w:rPr>
      </w:pPr>
      <w:r>
        <w:rPr>
          <w:rFonts w:hAnsi="宋体" w:cs="宋体"/>
          <w:sz w:val="24"/>
          <w:lang w:eastAsia="zh-CN"/>
        </w:rPr>
        <w:t>六</w:t>
      </w:r>
      <w:r>
        <w:rPr>
          <w:rFonts w:hAnsi="宋体" w:cs="宋体"/>
          <w:sz w:val="24"/>
        </w:rPr>
        <w:t>.</w:t>
      </w:r>
      <w:r>
        <w:rPr>
          <w:rFonts w:hAnsi="宋体" w:cs="宋体"/>
          <w:sz w:val="24"/>
          <w:lang w:eastAsia="zh-CN"/>
        </w:rPr>
        <w:t xml:space="preserve"> </w:t>
      </w:r>
      <w:r>
        <w:rPr>
          <w:rFonts w:hAnsi="宋体" w:cs="宋体"/>
          <w:sz w:val="24"/>
        </w:rPr>
        <w:t>地址：</w:t>
      </w:r>
      <w:r>
        <w:rPr>
          <w:rFonts w:hint="eastAsia" w:hAnsi="宋体" w:cs="宋体"/>
          <w:b/>
          <w:sz w:val="24"/>
          <w:u w:val="single"/>
          <w:lang w:val="en-US" w:eastAsia="zh-CN"/>
        </w:rPr>
        <w:t>另行通知</w:t>
      </w:r>
      <w:r>
        <w:rPr>
          <w:rFonts w:hAnsi="宋体" w:cs="宋体"/>
          <w:b/>
          <w:sz w:val="24"/>
          <w:u w:val="single"/>
          <w:lang w:eastAsia="zh-CN"/>
        </w:rPr>
        <w:t xml:space="preserve"> </w:t>
      </w:r>
    </w:p>
    <w:p>
      <w:pPr>
        <w:pStyle w:val="2"/>
        <w:spacing w:line="480" w:lineRule="auto"/>
        <w:ind w:firstLine="0"/>
        <w:rPr>
          <w:rFonts w:hAnsi="宋体" w:cs="宋体"/>
          <w:sz w:val="24"/>
          <w:lang w:eastAsia="zh-CN"/>
        </w:rPr>
      </w:pPr>
      <w:r>
        <w:rPr>
          <w:rFonts w:hAnsi="宋体" w:cs="宋体"/>
          <w:sz w:val="24"/>
          <w:lang w:eastAsia="zh-CN"/>
        </w:rPr>
        <w:t>七</w:t>
      </w:r>
      <w:r>
        <w:rPr>
          <w:rFonts w:hAnsi="宋体" w:cs="宋体"/>
          <w:sz w:val="24"/>
        </w:rPr>
        <w:t>.采购人名称：杭州市第一人民医院</w:t>
      </w:r>
    </w:p>
    <w:p>
      <w:pPr>
        <w:pStyle w:val="2"/>
        <w:spacing w:line="480" w:lineRule="auto"/>
        <w:ind w:firstLine="464" w:firstLineChars="200"/>
        <w:rPr>
          <w:rFonts w:hAnsi="宋体" w:cs="宋体"/>
          <w:sz w:val="24"/>
        </w:rPr>
      </w:pPr>
      <w:r>
        <w:rPr>
          <w:rFonts w:hAnsi="宋体" w:cs="宋体"/>
          <w:sz w:val="24"/>
        </w:rPr>
        <w:t>地址：杭州市浣纱路261号</w:t>
      </w:r>
    </w:p>
    <w:p>
      <w:pPr>
        <w:pStyle w:val="2"/>
        <w:spacing w:line="480" w:lineRule="auto"/>
        <w:ind w:firstLine="464" w:firstLineChars="200"/>
        <w:rPr>
          <w:rFonts w:hAnsi="宋体" w:cs="宋体"/>
          <w:sz w:val="24"/>
          <w:lang w:eastAsia="zh-CN"/>
        </w:rPr>
      </w:pPr>
      <w:r>
        <w:rPr>
          <w:rFonts w:hAnsi="宋体" w:cs="宋体"/>
          <w:sz w:val="24"/>
        </w:rPr>
        <w:t>联系人：</w:t>
      </w:r>
      <w:r>
        <w:rPr>
          <w:rFonts w:hAnsi="宋体" w:cs="宋体"/>
          <w:sz w:val="24"/>
          <w:u w:val="single"/>
          <w:lang w:eastAsia="zh-CN"/>
        </w:rPr>
        <w:t xml:space="preserve"> </w:t>
      </w:r>
      <w:r>
        <w:rPr>
          <w:rFonts w:hint="eastAsia" w:hAnsi="宋体" w:cs="宋体"/>
          <w:sz w:val="24"/>
          <w:u w:val="single"/>
          <w:lang w:val="en-US" w:eastAsia="zh-CN"/>
        </w:rPr>
        <w:t>童工</w:t>
      </w:r>
      <w:r>
        <w:rPr>
          <w:rFonts w:hAnsi="宋体" w:cs="宋体"/>
          <w:sz w:val="24"/>
          <w:u w:val="single"/>
          <w:lang w:eastAsia="zh-CN"/>
        </w:rPr>
        <w:t xml:space="preserve">   </w:t>
      </w:r>
    </w:p>
    <w:p>
      <w:pPr>
        <w:pStyle w:val="2"/>
        <w:spacing w:line="480" w:lineRule="auto"/>
        <w:ind w:firstLine="464" w:firstLineChars="200"/>
        <w:rPr>
          <w:rFonts w:hAnsi="宋体" w:cs="宋体"/>
          <w:sz w:val="24"/>
        </w:rPr>
      </w:pPr>
      <w:r>
        <w:rPr>
          <w:rFonts w:hAnsi="宋体" w:cs="宋体"/>
          <w:sz w:val="24"/>
        </w:rPr>
        <w:t>联系电话：</w:t>
      </w:r>
      <w:r>
        <w:rPr>
          <w:rFonts w:hAnsi="宋体" w:cs="宋体"/>
          <w:sz w:val="24"/>
          <w:u w:val="single"/>
          <w:lang w:eastAsia="zh-CN"/>
        </w:rPr>
        <w:t xml:space="preserve"> </w:t>
      </w:r>
      <w:r>
        <w:rPr>
          <w:rFonts w:hint="eastAsia" w:hAnsi="宋体" w:cs="宋体"/>
          <w:sz w:val="24"/>
          <w:u w:val="single"/>
          <w:lang w:val="en-US" w:eastAsia="zh-CN"/>
        </w:rPr>
        <w:t>0571-56007409</w:t>
      </w:r>
      <w:r>
        <w:rPr>
          <w:rFonts w:hAnsi="宋体" w:cs="宋体"/>
          <w:sz w:val="24"/>
          <w:u w:val="single"/>
          <w:lang w:eastAsia="zh-CN"/>
        </w:rPr>
        <w:t xml:space="preserve">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JiYzRjZDg4ODIxMmZkMzVjYzYxNzIzMDEwYjJjY2IifQ=="/>
  </w:docVars>
  <w:rsids>
    <w:rsidRoot w:val="004A3395"/>
    <w:rsid w:val="0014088C"/>
    <w:rsid w:val="004A3395"/>
    <w:rsid w:val="006C3AFA"/>
    <w:rsid w:val="008B14F9"/>
    <w:rsid w:val="00AE7F2A"/>
    <w:rsid w:val="0BE05974"/>
    <w:rsid w:val="0FD1535E"/>
    <w:rsid w:val="10055A61"/>
    <w:rsid w:val="10D81800"/>
    <w:rsid w:val="1142482F"/>
    <w:rsid w:val="18016611"/>
    <w:rsid w:val="20503F2B"/>
    <w:rsid w:val="26C069C3"/>
    <w:rsid w:val="2DF766FD"/>
    <w:rsid w:val="33A71397"/>
    <w:rsid w:val="3687239A"/>
    <w:rsid w:val="37AA7A71"/>
    <w:rsid w:val="43843E44"/>
    <w:rsid w:val="45961C83"/>
    <w:rsid w:val="4E8415EF"/>
    <w:rsid w:val="607F1B06"/>
    <w:rsid w:val="61E00160"/>
    <w:rsid w:val="61FB4F83"/>
    <w:rsid w:val="65CA48D2"/>
    <w:rsid w:val="6CD16883"/>
    <w:rsid w:val="7AF036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0"/>
    <w:qFormat/>
    <w:uiPriority w:val="0"/>
    <w:pPr>
      <w:spacing w:line="200" w:lineRule="exact"/>
      <w:ind w:firstLine="301"/>
    </w:pPr>
    <w:rPr>
      <w:rFonts w:hint="eastAsia" w:ascii="宋体" w:hAnsi="Courier New"/>
      <w:spacing w:val="-4"/>
      <w:kern w:val="0"/>
      <w:sz w:val="18"/>
      <w:szCs w:val="20"/>
    </w:rPr>
  </w:style>
  <w:style w:type="paragraph" w:styleId="3">
    <w:name w:val="Plain Text"/>
    <w:basedOn w:val="1"/>
    <w:link w:val="12"/>
    <w:qFormat/>
    <w:uiPriority w:val="0"/>
    <w:pPr>
      <w:spacing w:beforeLines="50" w:afterLines="50" w:line="400" w:lineRule="exact"/>
    </w:pPr>
    <w:rPr>
      <w:rFonts w:ascii="宋体" w:hAnsi="Courier New"/>
      <w:sz w:val="24"/>
    </w:rPr>
  </w:style>
  <w:style w:type="paragraph" w:styleId="4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8">
    <w:name w:val="页眉 Char"/>
    <w:basedOn w:val="7"/>
    <w:link w:val="5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4"/>
    <w:semiHidden/>
    <w:qFormat/>
    <w:uiPriority w:val="99"/>
    <w:rPr>
      <w:sz w:val="18"/>
      <w:szCs w:val="18"/>
    </w:rPr>
  </w:style>
  <w:style w:type="character" w:customStyle="1" w:styleId="10">
    <w:name w:val="正文文本缩进 Char"/>
    <w:basedOn w:val="7"/>
    <w:link w:val="2"/>
    <w:qFormat/>
    <w:uiPriority w:val="0"/>
    <w:rPr>
      <w:rFonts w:ascii="宋体" w:hAnsi="Courier New" w:eastAsia="宋体" w:cs="Times New Roman"/>
      <w:spacing w:val="-4"/>
      <w:kern w:val="0"/>
      <w:sz w:val="18"/>
      <w:szCs w:val="20"/>
    </w:rPr>
  </w:style>
  <w:style w:type="character" w:customStyle="1" w:styleId="11">
    <w:name w:val="纯文本 Char"/>
    <w:basedOn w:val="7"/>
    <w:link w:val="3"/>
    <w:semiHidden/>
    <w:qFormat/>
    <w:uiPriority w:val="99"/>
    <w:rPr>
      <w:rFonts w:ascii="宋体" w:hAnsi="Courier New" w:eastAsia="宋体" w:cs="Courier New"/>
      <w:szCs w:val="21"/>
    </w:rPr>
  </w:style>
  <w:style w:type="character" w:customStyle="1" w:styleId="12">
    <w:name w:val="纯文本 Char2"/>
    <w:link w:val="3"/>
    <w:qFormat/>
    <w:uiPriority w:val="0"/>
    <w:rPr>
      <w:rFonts w:ascii="宋体" w:hAnsi="Courier New" w:eastAsia="宋体" w:cs="Times New Roman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210</Words>
  <Characters>224</Characters>
  <Lines>2</Lines>
  <Paragraphs>1</Paragraphs>
  <TotalTime>5</TotalTime>
  <ScaleCrop>false</ScaleCrop>
  <LinksUpToDate>false</LinksUpToDate>
  <CharactersWithSpaces>326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2024-08-05T14:44:00Z</dcterms:created>
  <dc:creator>NTKO</dc:creator>
  <cp:lastModifiedBy>Administrator</cp:lastModifiedBy>
  <dcterms:modified xsi:type="dcterms:W3CDTF">2026-02-23T08:09:13Z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F42246C82F85464DA06599A70D98AFCD_12</vt:lpwstr>
  </property>
</Properties>
</file>