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03782" w:rsidRPr="006B59A5" w:rsidRDefault="00503782" w:rsidP="00503782">
      <w:pPr>
        <w:jc w:val="center"/>
        <w:rPr>
          <w:rFonts w:ascii="仿宋_GB2312" w:eastAsia="仿宋_GB2312"/>
          <w:b/>
          <w:spacing w:val="20"/>
          <w:sz w:val="36"/>
          <w:szCs w:val="28"/>
        </w:rPr>
      </w:pPr>
      <w:r w:rsidRPr="006B59A5">
        <w:rPr>
          <w:rFonts w:ascii="仿宋_GB2312" w:eastAsia="仿宋_GB2312" w:hint="eastAsia"/>
          <w:b/>
          <w:spacing w:val="20"/>
          <w:sz w:val="36"/>
          <w:szCs w:val="28"/>
        </w:rPr>
        <w:t>杭州市特需医疗服务项目价格</w:t>
      </w:r>
      <w:r w:rsidR="007F204F" w:rsidRPr="006B59A5">
        <w:rPr>
          <w:rFonts w:ascii="仿宋_GB2312" w:eastAsia="仿宋_GB2312" w:hint="eastAsia"/>
          <w:b/>
          <w:spacing w:val="20"/>
          <w:sz w:val="36"/>
          <w:szCs w:val="28"/>
        </w:rPr>
        <w:t>公示</w:t>
      </w:r>
      <w:r w:rsidRPr="006B59A5">
        <w:rPr>
          <w:rFonts w:ascii="仿宋_GB2312" w:eastAsia="仿宋_GB2312" w:hint="eastAsia"/>
          <w:b/>
          <w:spacing w:val="20"/>
          <w:sz w:val="36"/>
          <w:szCs w:val="28"/>
        </w:rPr>
        <w:t>表</w:t>
      </w:r>
    </w:p>
    <w:tbl>
      <w:tblPr>
        <w:tblW w:w="13658" w:type="dxa"/>
        <w:tblBorders>
          <w:top w:val="double" w:sz="6" w:space="0" w:color="000000"/>
          <w:left w:val="double" w:sz="6" w:space="0" w:color="000000"/>
          <w:bottom w:val="double" w:sz="6" w:space="0" w:color="000000"/>
          <w:right w:val="doub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226"/>
        <w:gridCol w:w="2857"/>
        <w:gridCol w:w="2624"/>
        <w:gridCol w:w="1277"/>
        <w:gridCol w:w="2196"/>
        <w:gridCol w:w="2478"/>
      </w:tblGrid>
      <w:tr w:rsidR="00C732F5" w:rsidTr="005B4BA1">
        <w:trPr>
          <w:cantSplit/>
          <w:trHeight w:val="903"/>
        </w:trPr>
        <w:tc>
          <w:tcPr>
            <w:tcW w:w="2226" w:type="dxa"/>
          </w:tcPr>
          <w:p w:rsidR="00F42429" w:rsidRPr="005B4BA1" w:rsidRDefault="00F42429" w:rsidP="00F42429">
            <w:pPr>
              <w:jc w:val="center"/>
              <w:rPr>
                <w:b/>
                <w:caps/>
                <w:sz w:val="24"/>
              </w:rPr>
            </w:pPr>
          </w:p>
          <w:p w:rsidR="00C732F5" w:rsidRPr="005B4BA1" w:rsidRDefault="00C732F5" w:rsidP="00F42429">
            <w:pPr>
              <w:jc w:val="center"/>
              <w:rPr>
                <w:b/>
                <w:caps/>
                <w:sz w:val="24"/>
              </w:rPr>
            </w:pPr>
            <w:r w:rsidRPr="005B4BA1">
              <w:rPr>
                <w:rFonts w:hint="eastAsia"/>
                <w:b/>
                <w:caps/>
                <w:sz w:val="24"/>
              </w:rPr>
              <w:t>项目名称</w:t>
            </w:r>
          </w:p>
        </w:tc>
        <w:tc>
          <w:tcPr>
            <w:tcW w:w="2857" w:type="dxa"/>
            <w:vAlign w:val="center"/>
          </w:tcPr>
          <w:p w:rsidR="00C732F5" w:rsidRPr="005B4BA1" w:rsidRDefault="00C732F5" w:rsidP="00F42429">
            <w:pPr>
              <w:jc w:val="center"/>
              <w:rPr>
                <w:b/>
                <w:caps/>
                <w:sz w:val="24"/>
              </w:rPr>
            </w:pPr>
            <w:r w:rsidRPr="005B4BA1">
              <w:rPr>
                <w:rFonts w:hint="eastAsia"/>
                <w:b/>
                <w:caps/>
                <w:sz w:val="24"/>
              </w:rPr>
              <w:t>服务产出</w:t>
            </w:r>
          </w:p>
        </w:tc>
        <w:tc>
          <w:tcPr>
            <w:tcW w:w="2624" w:type="dxa"/>
            <w:vAlign w:val="center"/>
          </w:tcPr>
          <w:p w:rsidR="00C732F5" w:rsidRPr="005B4BA1" w:rsidRDefault="00C732F5" w:rsidP="00F42429">
            <w:pPr>
              <w:jc w:val="center"/>
              <w:rPr>
                <w:b/>
                <w:caps/>
                <w:sz w:val="24"/>
              </w:rPr>
            </w:pPr>
            <w:r w:rsidRPr="005B4BA1">
              <w:rPr>
                <w:rFonts w:hint="eastAsia"/>
                <w:b/>
                <w:caps/>
                <w:sz w:val="24"/>
              </w:rPr>
              <w:t>价格构成</w:t>
            </w:r>
          </w:p>
        </w:tc>
        <w:tc>
          <w:tcPr>
            <w:tcW w:w="1277" w:type="dxa"/>
            <w:vAlign w:val="center"/>
          </w:tcPr>
          <w:p w:rsidR="00C732F5" w:rsidRPr="005B4BA1" w:rsidRDefault="00C732F5" w:rsidP="00F42429">
            <w:pPr>
              <w:jc w:val="center"/>
              <w:rPr>
                <w:b/>
                <w:caps/>
                <w:sz w:val="24"/>
              </w:rPr>
            </w:pPr>
            <w:r w:rsidRPr="005B4BA1">
              <w:rPr>
                <w:rFonts w:hint="eastAsia"/>
                <w:b/>
                <w:caps/>
                <w:sz w:val="24"/>
              </w:rPr>
              <w:t>计价单位</w:t>
            </w:r>
          </w:p>
        </w:tc>
        <w:tc>
          <w:tcPr>
            <w:tcW w:w="2196" w:type="dxa"/>
          </w:tcPr>
          <w:p w:rsidR="005B4BA1" w:rsidRPr="005B4BA1" w:rsidRDefault="005B4BA1" w:rsidP="005B4BA1">
            <w:pPr>
              <w:ind w:firstLineChars="200" w:firstLine="482"/>
              <w:rPr>
                <w:b/>
                <w:caps/>
                <w:sz w:val="24"/>
              </w:rPr>
            </w:pPr>
          </w:p>
          <w:p w:rsidR="00C732F5" w:rsidRPr="005B4BA1" w:rsidRDefault="00C732F5" w:rsidP="005B4BA1">
            <w:pPr>
              <w:ind w:firstLineChars="200" w:firstLine="482"/>
              <w:rPr>
                <w:b/>
                <w:caps/>
                <w:sz w:val="24"/>
              </w:rPr>
            </w:pPr>
            <w:r w:rsidRPr="005B4BA1">
              <w:rPr>
                <w:rFonts w:hint="eastAsia"/>
                <w:b/>
                <w:caps/>
                <w:sz w:val="24"/>
              </w:rPr>
              <w:t>价格（元）</w:t>
            </w:r>
          </w:p>
        </w:tc>
        <w:tc>
          <w:tcPr>
            <w:tcW w:w="2478" w:type="dxa"/>
          </w:tcPr>
          <w:p w:rsidR="00F42429" w:rsidRPr="005B4BA1" w:rsidRDefault="00F42429" w:rsidP="00F42429">
            <w:pPr>
              <w:jc w:val="center"/>
              <w:rPr>
                <w:b/>
                <w:caps/>
                <w:sz w:val="24"/>
              </w:rPr>
            </w:pPr>
          </w:p>
          <w:p w:rsidR="00C732F5" w:rsidRPr="005B4BA1" w:rsidRDefault="00C732F5" w:rsidP="00F42429">
            <w:pPr>
              <w:jc w:val="center"/>
              <w:rPr>
                <w:b/>
                <w:caps/>
                <w:sz w:val="24"/>
              </w:rPr>
            </w:pPr>
            <w:r w:rsidRPr="005B4BA1">
              <w:rPr>
                <w:rFonts w:hint="eastAsia"/>
                <w:b/>
                <w:caps/>
                <w:sz w:val="24"/>
              </w:rPr>
              <w:t>备注</w:t>
            </w:r>
          </w:p>
        </w:tc>
      </w:tr>
      <w:tr w:rsidR="00396175" w:rsidTr="00396175">
        <w:trPr>
          <w:cantSplit/>
          <w:trHeight w:val="1542"/>
        </w:trPr>
        <w:tc>
          <w:tcPr>
            <w:tcW w:w="2226" w:type="dxa"/>
            <w:tcBorders>
              <w:bottom w:val="single" w:sz="4" w:space="0" w:color="auto"/>
            </w:tcBorders>
            <w:vAlign w:val="center"/>
          </w:tcPr>
          <w:p w:rsidR="00396175" w:rsidRDefault="00396175" w:rsidP="000B201C">
            <w:pPr>
              <w:spacing w:line="276" w:lineRule="auto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特需门诊（</w:t>
            </w:r>
            <w:r>
              <w:rPr>
                <w:sz w:val="20"/>
              </w:rPr>
              <w:t>11</w:t>
            </w:r>
            <w:r>
              <w:rPr>
                <w:rFonts w:hint="eastAsia"/>
                <w:sz w:val="20"/>
              </w:rPr>
              <w:t>）</w:t>
            </w:r>
          </w:p>
        </w:tc>
        <w:tc>
          <w:tcPr>
            <w:tcW w:w="2857" w:type="dxa"/>
            <w:vMerge w:val="restart"/>
            <w:vAlign w:val="center"/>
          </w:tcPr>
          <w:p w:rsidR="00396175" w:rsidRPr="00B64F78" w:rsidRDefault="00367D2F" w:rsidP="000B201C">
            <w:pPr>
              <w:widowControl/>
              <w:spacing w:line="276" w:lineRule="auto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由</w:t>
            </w:r>
            <w:r w:rsidR="00396175" w:rsidRPr="00B64F78">
              <w:rPr>
                <w:rFonts w:hint="eastAsia"/>
                <w:sz w:val="20"/>
              </w:rPr>
              <w:t>西医师、中医师、护士、营养师</w:t>
            </w:r>
            <w:r w:rsidR="00396175" w:rsidRPr="00B64F78">
              <w:rPr>
                <w:rFonts w:hint="eastAsia"/>
                <w:sz w:val="20"/>
              </w:rPr>
              <w:t>/</w:t>
            </w:r>
            <w:r w:rsidR="00396175" w:rsidRPr="00B64F78">
              <w:rPr>
                <w:rFonts w:hint="eastAsia"/>
                <w:sz w:val="20"/>
              </w:rPr>
              <w:t>健康管理师组成的慢病健康管理团队执行，多对一方式为慢病患者提供全周期、个体化的健康长期门诊管理服务</w:t>
            </w:r>
          </w:p>
          <w:p w:rsidR="00396175" w:rsidRDefault="00396175" w:rsidP="000B201C">
            <w:pPr>
              <w:widowControl/>
              <w:spacing w:line="276" w:lineRule="auto"/>
              <w:jc w:val="center"/>
              <w:rPr>
                <w:sz w:val="20"/>
              </w:rPr>
            </w:pPr>
          </w:p>
        </w:tc>
        <w:tc>
          <w:tcPr>
            <w:tcW w:w="2624" w:type="dxa"/>
            <w:vMerge w:val="restart"/>
            <w:vAlign w:val="center"/>
          </w:tcPr>
          <w:p w:rsidR="00396175" w:rsidRPr="00B64F78" w:rsidRDefault="00396175" w:rsidP="000B201C">
            <w:pPr>
              <w:widowControl/>
              <w:spacing w:line="276" w:lineRule="auto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门诊基础评估与档案建立、医疗干预</w:t>
            </w:r>
            <w:r w:rsidRPr="00B64F78">
              <w:rPr>
                <w:rFonts w:hint="eastAsia"/>
                <w:sz w:val="20"/>
              </w:rPr>
              <w:t>生活方式指导，日常随访与监控，周期总结与复诊管理</w:t>
            </w:r>
          </w:p>
          <w:p w:rsidR="00396175" w:rsidRDefault="00396175" w:rsidP="000B201C">
            <w:pPr>
              <w:spacing w:line="276" w:lineRule="auto"/>
              <w:jc w:val="center"/>
              <w:rPr>
                <w:sz w:val="20"/>
              </w:rPr>
            </w:pPr>
          </w:p>
        </w:tc>
        <w:tc>
          <w:tcPr>
            <w:tcW w:w="1277" w:type="dxa"/>
            <w:vMerge w:val="restart"/>
            <w:vAlign w:val="center"/>
          </w:tcPr>
          <w:p w:rsidR="00396175" w:rsidRDefault="00396175" w:rsidP="000B201C">
            <w:pPr>
              <w:spacing w:line="276" w:lineRule="auto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次</w:t>
            </w:r>
          </w:p>
        </w:tc>
        <w:tc>
          <w:tcPr>
            <w:tcW w:w="2196" w:type="dxa"/>
            <w:tcBorders>
              <w:bottom w:val="single" w:sz="4" w:space="0" w:color="auto"/>
            </w:tcBorders>
            <w:vAlign w:val="center"/>
          </w:tcPr>
          <w:p w:rsidR="00396175" w:rsidRPr="00B64F78" w:rsidRDefault="00396175" w:rsidP="000B201C">
            <w:pPr>
              <w:spacing w:line="276" w:lineRule="auto"/>
              <w:jc w:val="center"/>
              <w:rPr>
                <w:sz w:val="20"/>
              </w:rPr>
            </w:pPr>
            <w:r w:rsidRPr="00B64F78">
              <w:rPr>
                <w:rFonts w:hint="eastAsia"/>
                <w:sz w:val="20"/>
              </w:rPr>
              <w:t>1</w:t>
            </w:r>
            <w:r w:rsidRPr="00B64F78">
              <w:rPr>
                <w:sz w:val="20"/>
              </w:rPr>
              <w:t>2</w:t>
            </w:r>
            <w:r w:rsidRPr="00B64F78">
              <w:rPr>
                <w:rFonts w:hint="eastAsia"/>
                <w:sz w:val="20"/>
              </w:rPr>
              <w:t>00</w:t>
            </w:r>
          </w:p>
        </w:tc>
        <w:tc>
          <w:tcPr>
            <w:tcW w:w="2478" w:type="dxa"/>
            <w:tcBorders>
              <w:bottom w:val="single" w:sz="4" w:space="0" w:color="auto"/>
            </w:tcBorders>
            <w:vAlign w:val="center"/>
          </w:tcPr>
          <w:p w:rsidR="00396175" w:rsidRPr="00B64F78" w:rsidRDefault="00396175" w:rsidP="000B201C">
            <w:pPr>
              <w:widowControl/>
              <w:spacing w:line="276" w:lineRule="auto"/>
              <w:jc w:val="center"/>
              <w:rPr>
                <w:sz w:val="20"/>
              </w:rPr>
            </w:pPr>
            <w:r w:rsidRPr="00F1031E">
              <w:rPr>
                <w:rFonts w:hint="eastAsia"/>
                <w:sz w:val="20"/>
              </w:rPr>
              <w:t>糖尿病肥胖特需</w:t>
            </w:r>
            <w:r w:rsidRPr="00F1031E">
              <w:rPr>
                <w:rFonts w:hint="eastAsia"/>
                <w:sz w:val="20"/>
              </w:rPr>
              <w:t>12</w:t>
            </w:r>
            <w:r w:rsidRPr="00F1031E">
              <w:rPr>
                <w:rFonts w:hint="eastAsia"/>
                <w:sz w:val="20"/>
              </w:rPr>
              <w:t>天管理</w:t>
            </w:r>
            <w:r w:rsidR="00B458C6">
              <w:rPr>
                <w:rFonts w:hint="eastAsia"/>
                <w:sz w:val="20"/>
              </w:rPr>
              <w:t>门诊</w:t>
            </w:r>
          </w:p>
        </w:tc>
      </w:tr>
      <w:tr w:rsidR="00396175" w:rsidTr="00396175">
        <w:trPr>
          <w:cantSplit/>
          <w:trHeight w:val="1542"/>
        </w:trPr>
        <w:tc>
          <w:tcPr>
            <w:tcW w:w="2226" w:type="dxa"/>
            <w:tcBorders>
              <w:top w:val="single" w:sz="4" w:space="0" w:color="auto"/>
            </w:tcBorders>
            <w:vAlign w:val="center"/>
          </w:tcPr>
          <w:p w:rsidR="00396175" w:rsidRDefault="00396175" w:rsidP="000B201C">
            <w:pPr>
              <w:spacing w:line="276" w:lineRule="auto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特需门诊（</w:t>
            </w:r>
            <w:r>
              <w:rPr>
                <w:sz w:val="20"/>
              </w:rPr>
              <w:t>12</w:t>
            </w:r>
            <w:r>
              <w:rPr>
                <w:rFonts w:hint="eastAsia"/>
                <w:sz w:val="20"/>
              </w:rPr>
              <w:t>）</w:t>
            </w:r>
          </w:p>
        </w:tc>
        <w:tc>
          <w:tcPr>
            <w:tcW w:w="2857" w:type="dxa"/>
            <w:vMerge/>
            <w:vAlign w:val="center"/>
          </w:tcPr>
          <w:p w:rsidR="00396175" w:rsidRDefault="00396175" w:rsidP="000B201C">
            <w:pPr>
              <w:spacing w:line="276" w:lineRule="auto"/>
              <w:jc w:val="center"/>
              <w:rPr>
                <w:rFonts w:ascii="宋体" w:hAnsi="宋体" w:cs="宋体"/>
                <w:kern w:val="0"/>
                <w:sz w:val="20"/>
                <w:szCs w:val="18"/>
              </w:rPr>
            </w:pPr>
          </w:p>
        </w:tc>
        <w:tc>
          <w:tcPr>
            <w:tcW w:w="2624" w:type="dxa"/>
            <w:vMerge/>
            <w:vAlign w:val="center"/>
          </w:tcPr>
          <w:p w:rsidR="00396175" w:rsidRDefault="00396175" w:rsidP="000B201C">
            <w:pPr>
              <w:spacing w:line="276" w:lineRule="auto"/>
              <w:jc w:val="center"/>
              <w:rPr>
                <w:sz w:val="20"/>
              </w:rPr>
            </w:pPr>
          </w:p>
        </w:tc>
        <w:tc>
          <w:tcPr>
            <w:tcW w:w="1277" w:type="dxa"/>
            <w:vMerge/>
            <w:vAlign w:val="center"/>
          </w:tcPr>
          <w:p w:rsidR="00396175" w:rsidRDefault="00396175" w:rsidP="000B201C">
            <w:pPr>
              <w:spacing w:line="276" w:lineRule="auto"/>
              <w:jc w:val="center"/>
              <w:rPr>
                <w:sz w:val="20"/>
              </w:rPr>
            </w:pPr>
          </w:p>
        </w:tc>
        <w:tc>
          <w:tcPr>
            <w:tcW w:w="219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96175" w:rsidRDefault="00396175" w:rsidP="000B201C">
            <w:pPr>
              <w:spacing w:line="276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</w:t>
            </w:r>
            <w:r>
              <w:rPr>
                <w:sz w:val="24"/>
              </w:rPr>
              <w:t>800</w:t>
            </w:r>
          </w:p>
        </w:tc>
        <w:tc>
          <w:tcPr>
            <w:tcW w:w="247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96175" w:rsidRDefault="00396175" w:rsidP="000B201C">
            <w:pPr>
              <w:spacing w:line="276" w:lineRule="auto"/>
              <w:jc w:val="center"/>
              <w:rPr>
                <w:rFonts w:ascii="宋体" w:hAnsi="宋体" w:cs="宋体"/>
                <w:kern w:val="0"/>
                <w:sz w:val="20"/>
              </w:rPr>
            </w:pPr>
            <w:r w:rsidRPr="00F1031E">
              <w:rPr>
                <w:rFonts w:hint="eastAsia"/>
                <w:sz w:val="20"/>
              </w:rPr>
              <w:t>糖尿病肥胖特需</w:t>
            </w:r>
            <w:r>
              <w:rPr>
                <w:sz w:val="20"/>
              </w:rPr>
              <w:t>18</w:t>
            </w:r>
            <w:r w:rsidR="00E86206">
              <w:rPr>
                <w:rFonts w:hint="eastAsia"/>
                <w:sz w:val="20"/>
              </w:rPr>
              <w:t>天</w:t>
            </w:r>
            <w:r w:rsidRPr="00F1031E">
              <w:rPr>
                <w:rFonts w:hint="eastAsia"/>
                <w:sz w:val="20"/>
              </w:rPr>
              <w:t>管理</w:t>
            </w:r>
            <w:r w:rsidR="00E461B7">
              <w:rPr>
                <w:rFonts w:hint="eastAsia"/>
                <w:sz w:val="20"/>
              </w:rPr>
              <w:t>门诊</w:t>
            </w:r>
          </w:p>
        </w:tc>
      </w:tr>
      <w:tr w:rsidR="00396175" w:rsidTr="00396175">
        <w:trPr>
          <w:cantSplit/>
          <w:trHeight w:val="1542"/>
        </w:trPr>
        <w:tc>
          <w:tcPr>
            <w:tcW w:w="2226" w:type="dxa"/>
            <w:tcBorders>
              <w:top w:val="single" w:sz="4" w:space="0" w:color="auto"/>
            </w:tcBorders>
            <w:vAlign w:val="center"/>
          </w:tcPr>
          <w:p w:rsidR="00396175" w:rsidRDefault="00396175" w:rsidP="00396175">
            <w:pPr>
              <w:spacing w:line="276" w:lineRule="auto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特需门诊（</w:t>
            </w:r>
            <w:r>
              <w:rPr>
                <w:sz w:val="20"/>
              </w:rPr>
              <w:t>13</w:t>
            </w:r>
            <w:r>
              <w:rPr>
                <w:rFonts w:hint="eastAsia"/>
                <w:sz w:val="20"/>
              </w:rPr>
              <w:t>）</w:t>
            </w:r>
          </w:p>
        </w:tc>
        <w:tc>
          <w:tcPr>
            <w:tcW w:w="2857" w:type="dxa"/>
            <w:vMerge/>
            <w:vAlign w:val="center"/>
          </w:tcPr>
          <w:p w:rsidR="00396175" w:rsidRDefault="00396175" w:rsidP="00396175">
            <w:pPr>
              <w:widowControl/>
              <w:spacing w:line="276" w:lineRule="auto"/>
              <w:jc w:val="left"/>
              <w:rPr>
                <w:rFonts w:ascii="宋体" w:hAnsi="宋体" w:cs="宋体"/>
                <w:kern w:val="0"/>
                <w:sz w:val="20"/>
                <w:szCs w:val="18"/>
              </w:rPr>
            </w:pPr>
          </w:p>
        </w:tc>
        <w:tc>
          <w:tcPr>
            <w:tcW w:w="2624" w:type="dxa"/>
            <w:vMerge/>
            <w:vAlign w:val="center"/>
          </w:tcPr>
          <w:p w:rsidR="00396175" w:rsidRDefault="00396175" w:rsidP="00396175">
            <w:pPr>
              <w:spacing w:line="276" w:lineRule="auto"/>
              <w:jc w:val="center"/>
              <w:rPr>
                <w:sz w:val="20"/>
              </w:rPr>
            </w:pPr>
          </w:p>
        </w:tc>
        <w:tc>
          <w:tcPr>
            <w:tcW w:w="1277" w:type="dxa"/>
            <w:vMerge/>
            <w:vAlign w:val="center"/>
          </w:tcPr>
          <w:p w:rsidR="00396175" w:rsidRDefault="00396175" w:rsidP="00396175">
            <w:pPr>
              <w:spacing w:line="276" w:lineRule="auto"/>
              <w:rPr>
                <w:sz w:val="20"/>
              </w:rPr>
            </w:pPr>
          </w:p>
        </w:tc>
        <w:tc>
          <w:tcPr>
            <w:tcW w:w="2196" w:type="dxa"/>
            <w:tcBorders>
              <w:top w:val="single" w:sz="4" w:space="0" w:color="auto"/>
            </w:tcBorders>
            <w:vAlign w:val="center"/>
          </w:tcPr>
          <w:p w:rsidR="00396175" w:rsidRDefault="00396175" w:rsidP="00396175">
            <w:pPr>
              <w:spacing w:line="276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3</w:t>
            </w:r>
            <w:r>
              <w:rPr>
                <w:sz w:val="24"/>
              </w:rPr>
              <w:t>000</w:t>
            </w:r>
          </w:p>
        </w:tc>
        <w:tc>
          <w:tcPr>
            <w:tcW w:w="2478" w:type="dxa"/>
            <w:tcBorders>
              <w:top w:val="single" w:sz="4" w:space="0" w:color="auto"/>
            </w:tcBorders>
            <w:vAlign w:val="center"/>
          </w:tcPr>
          <w:p w:rsidR="00396175" w:rsidRDefault="00396175" w:rsidP="00396175">
            <w:pPr>
              <w:widowControl/>
              <w:spacing w:line="276" w:lineRule="auto"/>
              <w:jc w:val="center"/>
              <w:rPr>
                <w:rFonts w:ascii="宋体" w:hAnsi="宋体" w:cs="宋体"/>
                <w:kern w:val="0"/>
                <w:sz w:val="20"/>
              </w:rPr>
            </w:pPr>
            <w:r w:rsidRPr="00F1031E">
              <w:rPr>
                <w:rFonts w:hint="eastAsia"/>
                <w:sz w:val="20"/>
              </w:rPr>
              <w:t>糖尿病肥胖特需</w:t>
            </w:r>
            <w:r>
              <w:rPr>
                <w:sz w:val="20"/>
              </w:rPr>
              <w:t>30</w:t>
            </w:r>
            <w:r w:rsidRPr="00F1031E">
              <w:rPr>
                <w:rFonts w:hint="eastAsia"/>
                <w:sz w:val="20"/>
              </w:rPr>
              <w:t>天管理</w:t>
            </w:r>
            <w:r w:rsidR="00E461B7">
              <w:rPr>
                <w:rFonts w:hint="eastAsia"/>
                <w:sz w:val="20"/>
              </w:rPr>
              <w:t>门诊</w:t>
            </w:r>
            <w:bookmarkStart w:id="0" w:name="_GoBack"/>
            <w:bookmarkEnd w:id="0"/>
          </w:p>
        </w:tc>
      </w:tr>
    </w:tbl>
    <w:p w:rsidR="00C732F5" w:rsidRDefault="00C732F5" w:rsidP="00F42429">
      <w:pPr>
        <w:spacing w:line="276" w:lineRule="auto"/>
        <w:ind w:firstLineChars="200" w:firstLine="640"/>
        <w:rPr>
          <w:rFonts w:ascii="仿宋_GB2312" w:eastAsia="仿宋_GB2312"/>
          <w:spacing w:val="20"/>
          <w:sz w:val="28"/>
          <w:szCs w:val="28"/>
        </w:rPr>
      </w:pPr>
    </w:p>
    <w:p w:rsidR="00503782" w:rsidRPr="00503782" w:rsidRDefault="00503782" w:rsidP="00503782">
      <w:pPr>
        <w:jc w:val="center"/>
        <w:rPr>
          <w:rFonts w:ascii="仿宋_GB2312" w:eastAsia="仿宋_GB2312"/>
          <w:b/>
          <w:spacing w:val="20"/>
          <w:sz w:val="32"/>
          <w:szCs w:val="28"/>
        </w:rPr>
      </w:pPr>
    </w:p>
    <w:sectPr w:rsidR="00503782" w:rsidRPr="00503782" w:rsidSect="00503782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22EBA" w:rsidRDefault="00F22EBA" w:rsidP="00503782">
      <w:r>
        <w:separator/>
      </w:r>
    </w:p>
  </w:endnote>
  <w:endnote w:type="continuationSeparator" w:id="0">
    <w:p w:rsidR="00F22EBA" w:rsidRDefault="00F22EBA" w:rsidP="0050378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22EBA" w:rsidRDefault="00F22EBA" w:rsidP="00503782">
      <w:r>
        <w:separator/>
      </w:r>
    </w:p>
  </w:footnote>
  <w:footnote w:type="continuationSeparator" w:id="0">
    <w:p w:rsidR="00F22EBA" w:rsidRDefault="00F22EBA" w:rsidP="0050378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1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C1B16"/>
    <w:rsid w:val="000B201C"/>
    <w:rsid w:val="00367D2F"/>
    <w:rsid w:val="00396175"/>
    <w:rsid w:val="004C1B16"/>
    <w:rsid w:val="004C2441"/>
    <w:rsid w:val="00503782"/>
    <w:rsid w:val="005B4BA1"/>
    <w:rsid w:val="00665102"/>
    <w:rsid w:val="006B59A5"/>
    <w:rsid w:val="007F204F"/>
    <w:rsid w:val="00B458C6"/>
    <w:rsid w:val="00B64F78"/>
    <w:rsid w:val="00B97EA7"/>
    <w:rsid w:val="00C732F5"/>
    <w:rsid w:val="00D23A52"/>
    <w:rsid w:val="00E461B7"/>
    <w:rsid w:val="00E7189B"/>
    <w:rsid w:val="00E8120D"/>
    <w:rsid w:val="00E86206"/>
    <w:rsid w:val="00F1031E"/>
    <w:rsid w:val="00F22EBA"/>
    <w:rsid w:val="00F424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F1404137-D38F-4F4F-BE59-5865DCBB71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03782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0378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503782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503782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503782"/>
    <w:rPr>
      <w:sz w:val="18"/>
      <w:szCs w:val="18"/>
    </w:rPr>
  </w:style>
  <w:style w:type="table" w:styleId="a7">
    <w:name w:val="Table Grid"/>
    <w:basedOn w:val="a1"/>
    <w:uiPriority w:val="39"/>
    <w:qFormat/>
    <w:rsid w:val="00503782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33DC992-C254-4999-850D-0E615C34E8F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38</Words>
  <Characters>221</Characters>
  <Application>Microsoft Office Word</Application>
  <DocSecurity>0</DocSecurity>
  <Lines>1</Lines>
  <Paragraphs>1</Paragraphs>
  <ScaleCrop>false</ScaleCrop>
  <Company/>
  <LinksUpToDate>false</LinksUpToDate>
  <CharactersWithSpaces>258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葛亚敏</dc:creator>
  <cp:keywords/>
  <dc:description/>
  <cp:lastModifiedBy>匿名用户</cp:lastModifiedBy>
  <cp:revision>18</cp:revision>
  <dcterms:created xsi:type="dcterms:W3CDTF">2025-05-30T08:07:00Z</dcterms:created>
  <dcterms:modified xsi:type="dcterms:W3CDTF">2026-02-23T08:28:00Z</dcterms:modified>
</cp:coreProperties>
</file>